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0D" w:rsidRPr="00FC540D" w:rsidRDefault="00D96154" w:rsidP="00FC540D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4"/>
          <w:sz w:val="40"/>
          <w:szCs w:val="40"/>
        </w:rPr>
      </w:pPr>
      <w:r w:rsidRPr="00D96154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0.9pt;margin-top:-34.95pt;width:83.5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" stroked="f">
            <v:textbox inset="0,0,0,0">
              <w:txbxContent>
                <w:p w:rsidR="00DD41C0" w:rsidRPr="00DD41C0" w:rsidRDefault="00DD41C0" w:rsidP="00FC540D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4"/>
                      <w:sz w:val="16"/>
                      <w:szCs w:val="16"/>
                    </w:rPr>
                  </w:pPr>
                  <w:r w:rsidRPr="00DD41C0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4"/>
                      <w:sz w:val="16"/>
                      <w:szCs w:val="16"/>
                    </w:rPr>
                    <w:t>Прокуратура Заларинскогорайона</w:t>
                  </w:r>
                </w:p>
              </w:txbxContent>
            </v:textbox>
            <w10:wrap type="square"/>
          </v:shape>
        </w:pict>
      </w:r>
      <w:r w:rsidR="00717014" w:rsidRPr="00FC540D">
        <w:rPr>
          <w:rFonts w:ascii="Times New Roman" w:eastAsia="Times New Roman" w:hAnsi="Times New Roman" w:cs="Times New Roman"/>
          <w:b/>
          <w:i/>
          <w:color w:val="000000"/>
          <w:spacing w:val="4"/>
          <w:sz w:val="40"/>
          <w:szCs w:val="40"/>
        </w:rPr>
        <w:t xml:space="preserve">Памятка </w:t>
      </w:r>
    </w:p>
    <w:p w:rsidR="00891FDF" w:rsidRPr="006107FB" w:rsidRDefault="00B22F87" w:rsidP="00891F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81090">
        <w:rPr>
          <w:rFonts w:ascii="Times New Roman" w:eastAsia="Times New Roman" w:hAnsi="Times New Roman" w:cs="Times New Roman"/>
          <w:b/>
          <w:i/>
          <w:noProof/>
          <w:color w:val="000000"/>
          <w:spacing w:val="4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926465" cy="80454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6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0" w:name="_Hlk192605809"/>
      <w:r w:rsidR="00E07D81" w:rsidRPr="00E07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Ответственность несовершеннолетних за совершение преступлений имущественного характера</w:t>
      </w:r>
      <w:bookmarkEnd w:id="0"/>
      <w:r w:rsidR="00891FDF" w:rsidRPr="006107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891FDF" w:rsidRPr="006107FB" w:rsidRDefault="00891FDF" w:rsidP="00891F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 w:rsidRPr="00E07D81">
        <w:t>За преступления имущественного характера предусмотрена ответственность – уголовная, административная, гражданская, а также сюда можно отнести дисциплинарную ответственность.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 xml:space="preserve">Уголовная ответственность - самый строгий вид ответственности. Она наступает за совершение преступлений, то есть, наиболее опасных правонарушений. 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 xml:space="preserve">Согласно статье 87 УК РФ, несовершеннолетними признаются лица, которым ко времени совершения преступления исполнилось четырнадцать, но не исполнилось восемнадцати лет.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 органа управления образованием. 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С 14 лет наступает уголовная ответственность за совершение следующих преступлений имущественного характера: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1.</w:t>
      </w:r>
      <w:r>
        <w:tab/>
        <w:t>Кража (ст. 158 УК РФ).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2.</w:t>
      </w:r>
      <w:r>
        <w:tab/>
        <w:t>Грабеж (ст. 161 УК РФ).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3.</w:t>
      </w:r>
      <w:r>
        <w:tab/>
        <w:t>Разбой (ст. 162 УК РФ).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4.</w:t>
      </w:r>
      <w:r>
        <w:tab/>
        <w:t>Вымогательство (ст. 163 УК РФ).</w:t>
      </w:r>
    </w:p>
    <w:p w:rsidR="00891FDF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5.</w:t>
      </w:r>
      <w:r>
        <w:tab/>
        <w:t>Неправомерное завладение автомобилем или иным транспортным средством без цели хищения (ст. 166 УК РФ)</w:t>
      </w:r>
      <w:r w:rsidR="00891FDF" w:rsidRPr="006107FB">
        <w:t>.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 xml:space="preserve">Административная ответственность - этот вид ответственности является более мягким, чем уголовная, и наступает за менее опасные правонарушения. 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 xml:space="preserve">Административная ответственность - </w:t>
      </w:r>
      <w:bookmarkStart w:id="1" w:name="_GoBack"/>
      <w:bookmarkEnd w:id="1"/>
      <w:r>
        <w:t xml:space="preserve">наказание за действия, запрещенные Кодексом Российской Федерации об административных правонарушениях. 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 xml:space="preserve">Административная ответственность наступает с 16 лет. 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Имущественные правонарушения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Мелкое хищение, предусмотрено ст. 7.27 КоАП РФ. К мелким хищениям не относятся грабеж и разбой, а также все иные формы хищения, если они совершены при квалифицирующих обстоятельствах.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 xml:space="preserve">Гражданско-правовая ответственность – это имущественное (как правило, денежное) возмещение вреда пострадавшему лицу. </w:t>
      </w:r>
    </w:p>
    <w:p w:rsidR="00E07D81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 xml:space="preserve">Если нарушителю нет 14 лет – гражданскую ответственность за причинённый вред будут нести родители или опекуны. </w:t>
      </w:r>
    </w:p>
    <w:p w:rsidR="00E07D81" w:rsidRPr="006107FB" w:rsidRDefault="00E07D81" w:rsidP="00E07D81">
      <w:pPr>
        <w:pStyle w:val="a3"/>
        <w:shd w:val="clear" w:color="auto" w:fill="FFFFFF"/>
        <w:spacing w:before="0" w:beforeAutospacing="0" w:after="0" w:afterAutospacing="0"/>
        <w:ind w:left="147" w:firstLine="561"/>
        <w:jc w:val="both"/>
      </w:pPr>
      <w:r>
        <w:t>Если нарушителю от 14 до 18 лет – он сам должен будешь возместить ущерб своим имуществом или заработком, а если у тебя его нет или его недостаточно – возмещать опять же будут родители.</w:t>
      </w:r>
    </w:p>
    <w:p w:rsidR="004E3CB1" w:rsidRPr="004E3CB1" w:rsidRDefault="004E3CB1" w:rsidP="004E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3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отметить, </w:t>
      </w:r>
      <w:r w:rsidRPr="004E3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несовершеннолетний в возрасте 11 лет и старше совершил уголовно наказуемое деяние, но ещё не достиг возраста уголовной ответственности, либо совершил преступление средней тяжести, но был освобождён судом от наказания, он может быть помещён в специальное учебно-воспитательное учреждение закрытого типа. Это делается на основании постановления судьи или приговора суда. Максимальный срок, на который несовершеннолетний может быть туда направлен – 3 года. Эта мера юридически считается не наказанием, а особой формой воспитания несовершеннолетних. </w:t>
      </w:r>
    </w:p>
    <w:p w:rsidR="006E6A56" w:rsidRDefault="004E3CB1" w:rsidP="004E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3CB1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Несовершеннолетние, совершившие общественно опасные деяния, могут быть также временно направлены в центры временного содержания для несовершеннолетних правонарушителей. Там они содержатся, по общему правилу, не более 30 суток.</w:t>
      </w:r>
    </w:p>
    <w:p w:rsidR="00542F96" w:rsidRPr="00542F96" w:rsidRDefault="00542F96" w:rsidP="00542F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42F9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Совершение хищения чужого имуществаявляется основанием для проведения профилактической работы и постановки на учет несовершеннолетнего в органах и учреждениях системы профилактики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!</w:t>
      </w:r>
    </w:p>
    <w:sectPr w:rsidR="00542F96" w:rsidRPr="00542F96" w:rsidSect="00E9787D">
      <w:pgSz w:w="11906" w:h="16838"/>
      <w:pgMar w:top="99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93F48"/>
    <w:multiLevelType w:val="hybridMultilevel"/>
    <w:tmpl w:val="7052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13DB8"/>
    <w:multiLevelType w:val="hybridMultilevel"/>
    <w:tmpl w:val="FAA898DA"/>
    <w:lvl w:ilvl="0" w:tplc="58C84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17EBB"/>
    <w:multiLevelType w:val="hybridMultilevel"/>
    <w:tmpl w:val="40322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F60BC"/>
    <w:multiLevelType w:val="hybridMultilevel"/>
    <w:tmpl w:val="F168C146"/>
    <w:lvl w:ilvl="0" w:tplc="95AA3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C20D61"/>
    <w:multiLevelType w:val="hybridMultilevel"/>
    <w:tmpl w:val="EAE6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60E88"/>
    <w:multiLevelType w:val="hybridMultilevel"/>
    <w:tmpl w:val="71CC0BC4"/>
    <w:lvl w:ilvl="0" w:tplc="174077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20007"/>
    <w:multiLevelType w:val="hybridMultilevel"/>
    <w:tmpl w:val="03C27F0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AC120B7"/>
    <w:multiLevelType w:val="hybridMultilevel"/>
    <w:tmpl w:val="0EF0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FDC"/>
    <w:rsid w:val="0001379F"/>
    <w:rsid w:val="00054DB0"/>
    <w:rsid w:val="00064C87"/>
    <w:rsid w:val="001860E5"/>
    <w:rsid w:val="001A6731"/>
    <w:rsid w:val="001E2418"/>
    <w:rsid w:val="003B2D92"/>
    <w:rsid w:val="003D7564"/>
    <w:rsid w:val="00470F16"/>
    <w:rsid w:val="004E3CB1"/>
    <w:rsid w:val="00505F1B"/>
    <w:rsid w:val="00542F96"/>
    <w:rsid w:val="00581090"/>
    <w:rsid w:val="00590BD6"/>
    <w:rsid w:val="005931E6"/>
    <w:rsid w:val="005D136D"/>
    <w:rsid w:val="005D3BB8"/>
    <w:rsid w:val="0060225F"/>
    <w:rsid w:val="006B752E"/>
    <w:rsid w:val="006E3FDC"/>
    <w:rsid w:val="006E6A56"/>
    <w:rsid w:val="00717014"/>
    <w:rsid w:val="007D25BC"/>
    <w:rsid w:val="008250C2"/>
    <w:rsid w:val="00840E97"/>
    <w:rsid w:val="008718E1"/>
    <w:rsid w:val="0088247D"/>
    <w:rsid w:val="00891FDF"/>
    <w:rsid w:val="00B22F87"/>
    <w:rsid w:val="00B27653"/>
    <w:rsid w:val="00B62CC8"/>
    <w:rsid w:val="00B63C13"/>
    <w:rsid w:val="00BB3AE2"/>
    <w:rsid w:val="00BC3C85"/>
    <w:rsid w:val="00BC7157"/>
    <w:rsid w:val="00C54DE5"/>
    <w:rsid w:val="00D34769"/>
    <w:rsid w:val="00D67EF7"/>
    <w:rsid w:val="00D925EE"/>
    <w:rsid w:val="00D96154"/>
    <w:rsid w:val="00DD41C0"/>
    <w:rsid w:val="00DE6B4C"/>
    <w:rsid w:val="00E07D81"/>
    <w:rsid w:val="00E15BB5"/>
    <w:rsid w:val="00E52050"/>
    <w:rsid w:val="00E67BFE"/>
    <w:rsid w:val="00E9787D"/>
    <w:rsid w:val="00EB6A41"/>
    <w:rsid w:val="00FA2695"/>
    <w:rsid w:val="00FC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E1"/>
  </w:style>
  <w:style w:type="paragraph" w:styleId="2">
    <w:name w:val="heading 2"/>
    <w:basedOn w:val="a"/>
    <w:link w:val="20"/>
    <w:uiPriority w:val="9"/>
    <w:qFormat/>
    <w:rsid w:val="0071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70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rsid w:val="0071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7157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DD41C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A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73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B22F87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22F87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rsid w:val="00B22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</cp:lastModifiedBy>
  <cp:revision>7</cp:revision>
  <cp:lastPrinted>2021-12-21T03:52:00Z</cp:lastPrinted>
  <dcterms:created xsi:type="dcterms:W3CDTF">2025-03-11T08:59:00Z</dcterms:created>
  <dcterms:modified xsi:type="dcterms:W3CDTF">2025-03-18T04:09:00Z</dcterms:modified>
</cp:coreProperties>
</file>