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E5" w:rsidRPr="00AA0C7F" w:rsidRDefault="00D004F5" w:rsidP="00AA0C7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drawing>
          <wp:inline distT="0" distB="0" distL="0" distR="0">
            <wp:extent cx="5940425" cy="8391300"/>
            <wp:effectExtent l="19050" t="0" r="3175" b="0"/>
            <wp:docPr id="1" name="Рисунок 1" descr="C:\Users\Admin\Desktop\Программы 23-24\ла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ограммы 23-24\ла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6E5" w:rsidRPr="00AA0C7F" w:rsidRDefault="004306E5" w:rsidP="00AA0C7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306E5" w:rsidRPr="00AA0C7F" w:rsidRDefault="004306E5" w:rsidP="00AA0C7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D004F5" w:rsidRDefault="00D004F5" w:rsidP="00AA0C7F">
      <w:pPr>
        <w:spacing w:line="240" w:lineRule="auto"/>
        <w:rPr>
          <w:rFonts w:ascii="Times New Roman" w:hAnsi="Times New Roman"/>
          <w:color w:val="auto"/>
          <w:spacing w:val="1"/>
          <w:sz w:val="28"/>
          <w:szCs w:val="28"/>
        </w:rPr>
      </w:pPr>
    </w:p>
    <w:p w:rsidR="00AA0C7F" w:rsidRPr="00AA0C7F" w:rsidRDefault="00AA0C7F" w:rsidP="00AA0C7F">
      <w:pPr>
        <w:spacing w:line="240" w:lineRule="auto"/>
        <w:rPr>
          <w:rFonts w:ascii="Times New Roman" w:hAnsi="Times New Roman"/>
          <w:bCs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pacing w:val="1"/>
          <w:sz w:val="28"/>
          <w:szCs w:val="28"/>
        </w:rPr>
        <w:lastRenderedPageBreak/>
        <w:t>Рабочая программа внеурочной деятельности разработана на основе:</w:t>
      </w:r>
    </w:p>
    <w:p w:rsidR="00AA0C7F" w:rsidRPr="00AA0C7F" w:rsidRDefault="00AA0C7F" w:rsidP="00AA0C7F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AA0C7F">
        <w:rPr>
          <w:rFonts w:ascii="Times New Roman" w:hAnsi="Times New Roman" w:cs="Times New Roman"/>
          <w:spacing w:val="1"/>
          <w:sz w:val="28"/>
          <w:szCs w:val="28"/>
        </w:rPr>
        <w:t>Требований к планируемым результатам освоения ООП ООО МБОУ ЗСОШ № 2 в соответствии с ФГОС ООО.</w:t>
      </w:r>
    </w:p>
    <w:p w:rsidR="00AA0C7F" w:rsidRPr="00AA0C7F" w:rsidRDefault="00AA0C7F" w:rsidP="00AA0C7F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AA0C7F">
        <w:rPr>
          <w:rFonts w:ascii="Times New Roman" w:hAnsi="Times New Roman" w:cs="Times New Roman"/>
          <w:spacing w:val="1"/>
          <w:sz w:val="28"/>
          <w:szCs w:val="28"/>
        </w:rPr>
        <w:t>Учебного плана МБОУ ЗСОШ № 2.</w:t>
      </w:r>
    </w:p>
    <w:p w:rsidR="00AA0C7F" w:rsidRPr="00AA0C7F" w:rsidRDefault="00AA0C7F" w:rsidP="00AA0C7F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AA0C7F">
        <w:rPr>
          <w:rFonts w:ascii="Times New Roman" w:hAnsi="Times New Roman" w:cs="Times New Roman"/>
          <w:spacing w:val="1"/>
          <w:sz w:val="28"/>
          <w:szCs w:val="28"/>
        </w:rPr>
        <w:t xml:space="preserve">Положения о рабочей программе по учебному предмету, курсу, внеурочной деятельности в МБОУ Заларинской СОШ № 2. </w:t>
      </w:r>
    </w:p>
    <w:p w:rsidR="00AA0C7F" w:rsidRPr="00AA0C7F" w:rsidRDefault="00AA0C7F" w:rsidP="00AA0C7F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306E5" w:rsidRPr="00AA0C7F" w:rsidRDefault="004306E5" w:rsidP="00AA0C7F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Курс «Лабиринты  м</w:t>
      </w:r>
      <w:r w:rsidR="003E2FC3">
        <w:rPr>
          <w:rFonts w:ascii="Times New Roman" w:hAnsi="Times New Roman"/>
          <w:color w:val="auto"/>
          <w:sz w:val="28"/>
          <w:szCs w:val="28"/>
        </w:rPr>
        <w:t>атематики» адресован учащимся 9а</w:t>
      </w:r>
      <w:r w:rsidRPr="00AA0C7F">
        <w:rPr>
          <w:rFonts w:ascii="Times New Roman" w:hAnsi="Times New Roman"/>
          <w:color w:val="auto"/>
          <w:sz w:val="28"/>
          <w:szCs w:val="28"/>
        </w:rPr>
        <w:t xml:space="preserve"> класса и посвящен теоретическим и практическим вопросам математики, той математики, с которой школьники не встречаются на уроках.</w:t>
      </w:r>
    </w:p>
    <w:p w:rsidR="004306E5" w:rsidRPr="00AA0C7F" w:rsidRDefault="004306E5" w:rsidP="00AA0C7F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Данный курс разработан для реализации в классе, учащиеся которых имеют базовый уровень математической подготовки. Как правило, у большинства таких учащихся интерес и мотивация к изучению математики очень низкие. В связи с этим причиной создания курса такого сорта явилось желание показать школьникам те стороны математики, которые бы могли привлечь их внимание и, возможно, изменить отношение к изучению предмета в целом. Курс является предметно-ориентированным.</w:t>
      </w:r>
    </w:p>
    <w:p w:rsidR="004306E5" w:rsidRPr="00AA0C7F" w:rsidRDefault="004306E5" w:rsidP="00AA0C7F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Название курса выбрано с расчетом на то, что школьников должна заинтересовать возможность расширить и углубить свои знания по математике и тем самым подготовиться к успешной сдаче выпускного экзамена за курс основной школы и продолжению обучения в старших классах.</w:t>
      </w:r>
    </w:p>
    <w:p w:rsidR="004306E5" w:rsidRPr="00AA0C7F" w:rsidRDefault="004306E5" w:rsidP="00AA0C7F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В основе содержания данного курса  положены такие теоретические вопросы и практические задачи, которые доступны для понимания учащимся соответствующего возраста, имеют практическое приложение в реальной жизни человека и позволят школьникам научиться мыслить, в том числе мыслить творчески.</w:t>
      </w:r>
    </w:p>
    <w:p w:rsidR="004306E5" w:rsidRPr="00AA0C7F" w:rsidRDefault="004306E5" w:rsidP="00AA0C7F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Одновременно с рассмотрением занимательных вопросов в курсе предусмотрены вопросы, поддерживающие изучение школьного курса математики (простейшие элементы теории вероятностей, задачи на проценты, задачи по геометрии и др.). Задания, адресованные школьникам, имеют непосредственную связь с другими учебными дисциплинами.</w:t>
      </w:r>
    </w:p>
    <w:p w:rsidR="004306E5" w:rsidRPr="00AA0C7F" w:rsidRDefault="004306E5" w:rsidP="00AA0C7F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 w:rsidRPr="00AA0C7F">
        <w:rPr>
          <w:rFonts w:ascii="Times New Roman" w:hAnsi="Times New Roman"/>
          <w:b/>
          <w:color w:val="auto"/>
          <w:sz w:val="28"/>
          <w:szCs w:val="28"/>
          <w:shd w:val="clear" w:color="auto" w:fill="FFFFFF"/>
        </w:rPr>
        <w:t>Основная цель программы</w:t>
      </w:r>
      <w:r w:rsidRPr="00AA0C7F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состоит в формировании, у учащихся представления о математике как общекультурной ценности, оказании помощи учащимся в выборе дальнейшего профиля обучения в старшей школе.</w:t>
      </w:r>
    </w:p>
    <w:p w:rsidR="00AA0C7F" w:rsidRPr="00AA0C7F" w:rsidRDefault="00AA0C7F" w:rsidP="00AA0C7F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</w:p>
    <w:p w:rsidR="00AA0C7F" w:rsidRPr="00AA0C7F" w:rsidRDefault="00AA0C7F" w:rsidP="00AA0C7F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A0C7F">
        <w:rPr>
          <w:rFonts w:ascii="Times New Roman" w:hAnsi="Times New Roman"/>
          <w:b/>
          <w:color w:val="auto"/>
          <w:sz w:val="28"/>
          <w:szCs w:val="28"/>
        </w:rPr>
        <w:t>Результаты</w:t>
      </w:r>
      <w:r w:rsidRPr="00AA0C7F">
        <w:rPr>
          <w:rFonts w:ascii="Times New Roman" w:hAnsi="Times New Roman"/>
          <w:b/>
          <w:color w:val="auto"/>
          <w:spacing w:val="-3"/>
          <w:sz w:val="28"/>
          <w:szCs w:val="28"/>
        </w:rPr>
        <w:t xml:space="preserve"> </w:t>
      </w:r>
      <w:r w:rsidRPr="00AA0C7F">
        <w:rPr>
          <w:rFonts w:ascii="Times New Roman" w:hAnsi="Times New Roman"/>
          <w:b/>
          <w:color w:val="auto"/>
          <w:sz w:val="28"/>
          <w:szCs w:val="28"/>
        </w:rPr>
        <w:t>освоения курса внеурочной деятельности «Лабиринты математики»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AA0C7F">
        <w:rPr>
          <w:rFonts w:ascii="Times New Roman" w:hAnsi="Times New Roman"/>
          <w:i/>
          <w:color w:val="auto"/>
          <w:sz w:val="28"/>
          <w:szCs w:val="28"/>
        </w:rPr>
        <w:t>Личностные:</w:t>
      </w:r>
    </w:p>
    <w:p w:rsidR="004306E5" w:rsidRPr="00AA0C7F" w:rsidRDefault="004306E5" w:rsidP="00AA0C7F">
      <w:pPr>
        <w:pStyle w:val="a3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4306E5" w:rsidRPr="00AA0C7F" w:rsidRDefault="004306E5" w:rsidP="00AA0C7F">
      <w:pPr>
        <w:pStyle w:val="a3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 xml:space="preserve">умение строить речевые конструкции (устные и письменные) с использованием изученной терминологии и символики, понимать </w:t>
      </w:r>
      <w:r w:rsidRPr="00AA0C7F">
        <w:rPr>
          <w:color w:val="auto"/>
          <w:sz w:val="28"/>
          <w:szCs w:val="28"/>
        </w:rPr>
        <w:lastRenderedPageBreak/>
        <w:t>смысл поставленной задачи. Осуществлять перевод с естественного языка на математический и наоборот.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AA0C7F">
        <w:rPr>
          <w:rFonts w:ascii="Times New Roman" w:hAnsi="Times New Roman"/>
          <w:i/>
          <w:color w:val="auto"/>
          <w:sz w:val="28"/>
          <w:szCs w:val="28"/>
        </w:rPr>
        <w:t>Метапредметные:</w:t>
      </w:r>
    </w:p>
    <w:p w:rsidR="004306E5" w:rsidRPr="00AA0C7F" w:rsidRDefault="004306E5" w:rsidP="00AA0C7F">
      <w:pPr>
        <w:pStyle w:val="a3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4306E5" w:rsidRPr="00AA0C7F" w:rsidRDefault="004306E5" w:rsidP="00AA0C7F">
      <w:pPr>
        <w:pStyle w:val="a3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4306E5" w:rsidRPr="00AA0C7F" w:rsidRDefault="004306E5" w:rsidP="00AA0C7F">
      <w:pPr>
        <w:pStyle w:val="a3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 xml:space="preserve"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</w:t>
      </w:r>
      <w:proofErr w:type="spellStart"/>
      <w:r w:rsidRPr="00AA0C7F">
        <w:rPr>
          <w:color w:val="auto"/>
          <w:sz w:val="28"/>
          <w:szCs w:val="28"/>
        </w:rPr>
        <w:t>контрпримеров</w:t>
      </w:r>
      <w:proofErr w:type="spellEnd"/>
      <w:r w:rsidRPr="00AA0C7F">
        <w:rPr>
          <w:color w:val="auto"/>
          <w:sz w:val="28"/>
          <w:szCs w:val="28"/>
        </w:rPr>
        <w:t xml:space="preserve"> неверные утверждения;</w:t>
      </w:r>
    </w:p>
    <w:p w:rsidR="004306E5" w:rsidRPr="00AA0C7F" w:rsidRDefault="004306E5" w:rsidP="00AA0C7F">
      <w:pPr>
        <w:pStyle w:val="a3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4306E5" w:rsidRPr="00AA0C7F" w:rsidRDefault="004306E5" w:rsidP="00AA0C7F">
      <w:pPr>
        <w:pStyle w:val="a3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применение приёмов самоконтроля при решении учебных задач;</w:t>
      </w:r>
    </w:p>
    <w:p w:rsidR="004306E5" w:rsidRPr="00AA0C7F" w:rsidRDefault="004306E5" w:rsidP="00AA0C7F">
      <w:pPr>
        <w:pStyle w:val="a3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умение видеть математическую задачу в несложных практических ситуациях.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AA0C7F">
        <w:rPr>
          <w:rFonts w:ascii="Times New Roman" w:hAnsi="Times New Roman"/>
          <w:i/>
          <w:color w:val="auto"/>
          <w:sz w:val="28"/>
          <w:szCs w:val="28"/>
        </w:rPr>
        <w:t>Предметные: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владение базовым понятийным аппаратом по основным разделам содержания;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владение навыками вычислений с натуральными числами, обыкновенными и десятичными дробями, положительными и отрицательными числами;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умение решать текстовые задачи арифметическим способом, используя различные стратегии и способы рассуждения;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окружающего мира;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приобретение опыта измерения длин отрезков, величин углов, вычисления площадей и объёмов; понимание идеи измерение длин площадей, объёмов;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знакомство с идеями равенства фигур, симметрии; умение распознавать и изображать равные и симметричные фигуры;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умение проводить несложные практические расчёты (включающие вычисления с процентами, выполнение необходимых измерений, использование прикидки и оценки);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использование букв для записи общих утверждений, формул, выражений, уравнений; умение оперировать понятием «буквенное выражение», осуществлять элементарную деятельность, связанную с понятием «уравнение»;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выполнение стандартных процедур на координатной плоскости;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 xml:space="preserve">понимание и использование информации, представленной в форме </w:t>
      </w:r>
      <w:r w:rsidRPr="00AA0C7F">
        <w:rPr>
          <w:color w:val="auto"/>
          <w:sz w:val="28"/>
          <w:szCs w:val="28"/>
        </w:rPr>
        <w:lastRenderedPageBreak/>
        <w:t>таблиц, столбчатой и круговой диаграммы;</w:t>
      </w:r>
    </w:p>
    <w:p w:rsidR="004306E5" w:rsidRPr="00AA0C7F" w:rsidRDefault="004306E5" w:rsidP="00AA0C7F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умение решать простейшие комбинаторные задачи перебором возможных вариантов.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вычислительные навыки: умение применять вычислительные навыки    при решении практических задач, бытовых, кулинарных и других расчетах.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геометрические навыки: умение рассчитать площадь, периметр при решении практических задач на составление сметы на ремонт помещений, задачи связанные с дизайном.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анализировать и осмысливать текст задачи; моделировать условие с помощью схем, рисунков; строить логическую цепочку рассуждений; критически оценивать полученный ответ;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решать задачи из реальной практики, используя при необходимости калькулятор;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извлекать необходимую информацию из текста, осуществлять самоконтроль;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извлекать информацию из таблиц и диаграмм, выполнять вычисления по табличным данным;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выполнять сбор информации в несложных случаях, представлять информацию в виде таблиц и диаграмм, в том числе с помощью компьютерных программ;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строить речевые конструкции;</w:t>
      </w:r>
    </w:p>
    <w:p w:rsidR="004306E5" w:rsidRPr="00AA0C7F" w:rsidRDefault="004306E5" w:rsidP="00AA0C7F">
      <w:pPr>
        <w:pStyle w:val="a3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изображать геометрические фигуры с помощью инструментов и от руки, на клетчатой бумаге, вычислять площади фигур, уметь выполнять расчеты по ремонту квартиры, комнаты, участка земли.</w:t>
      </w:r>
    </w:p>
    <w:p w:rsidR="004306E5" w:rsidRPr="00AA0C7F" w:rsidRDefault="004306E5" w:rsidP="00AA0C7F">
      <w:pPr>
        <w:pStyle w:val="a3"/>
        <w:ind w:left="720" w:firstLine="0"/>
        <w:jc w:val="both"/>
        <w:rPr>
          <w:color w:val="auto"/>
          <w:sz w:val="28"/>
          <w:szCs w:val="28"/>
        </w:rPr>
      </w:pPr>
    </w:p>
    <w:p w:rsidR="004306E5" w:rsidRPr="00AA0C7F" w:rsidRDefault="004306E5" w:rsidP="00AA0C7F">
      <w:pPr>
        <w:spacing w:after="0" w:line="240" w:lineRule="auto"/>
        <w:rPr>
          <w:rFonts w:ascii="Times New Roman" w:hAnsi="Times New Roman"/>
          <w:b/>
          <w:color w:val="auto"/>
          <w:sz w:val="28"/>
          <w:szCs w:val="28"/>
        </w:rPr>
      </w:pPr>
      <w:r w:rsidRPr="00AA0C7F">
        <w:rPr>
          <w:rFonts w:ascii="Times New Roman" w:hAnsi="Times New Roman"/>
          <w:b/>
          <w:color w:val="auto"/>
          <w:sz w:val="28"/>
          <w:szCs w:val="28"/>
        </w:rPr>
        <w:t>В результате изучения этого курса учащиеся научатся: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Применять теорию в решении задач.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Применять полученные математические знания в решении жизненных задач.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Определять тип текстовой задачи, знать особенности методики еѐ решения, используя при этом разные способы.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Решать задачи на движение.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Воспринимать и усваивать материал дополнительной литературы.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Использовать специальную математическую, справочную литературу для поиска необходимой информации.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Анализировать полученную информацию.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Использовать дополнительную математическую литературу с целью углубления материала основного курса, расширения кругозора, формирования мировоззрения, раскрытия прикладных аспектов математики.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Иллюстрировать некоторые вопросы примерами.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Использовать полученные выводы в конкретной ситуации.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lastRenderedPageBreak/>
        <w:t>Пользоваться полученными геометрическими знаниями и применять их на практике.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Выполнять геометрические задания на клетчатой бумаге.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Выполнять и составлять некоторые математические ребусы, решать зашифрованные примеры.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Решать числовые и геометрические головоломки</w:t>
      </w:r>
    </w:p>
    <w:p w:rsidR="004306E5" w:rsidRPr="00AA0C7F" w:rsidRDefault="004306E5" w:rsidP="00AA0C7F">
      <w:pPr>
        <w:pStyle w:val="a3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Планировать свою работу; последовательно, лаконично, доказательно вести рассуждения; фиксировать в тетради информацию, используя различные способы записи.</w:t>
      </w:r>
    </w:p>
    <w:p w:rsidR="004306E5" w:rsidRPr="00AA0C7F" w:rsidRDefault="004306E5" w:rsidP="00AA0C7F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AA0C7F" w:rsidRPr="00AA0C7F" w:rsidRDefault="00AA0C7F" w:rsidP="00AA0C7F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A0C7F">
        <w:rPr>
          <w:rFonts w:ascii="Times New Roman" w:hAnsi="Times New Roman"/>
          <w:b/>
          <w:color w:val="auto"/>
          <w:sz w:val="28"/>
          <w:szCs w:val="28"/>
        </w:rPr>
        <w:t>Содержание курса внеурочной деятельности «Лабиринты математики»</w:t>
      </w:r>
    </w:p>
    <w:p w:rsidR="00AA0C7F" w:rsidRPr="00AA0C7F" w:rsidRDefault="00AA0C7F" w:rsidP="00AA0C7F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4306E5" w:rsidRPr="00AA0C7F" w:rsidRDefault="004306E5" w:rsidP="00AA0C7F">
      <w:pPr>
        <w:pStyle w:val="a3"/>
        <w:numPr>
          <w:ilvl w:val="0"/>
          <w:numId w:val="8"/>
        </w:numPr>
        <w:rPr>
          <w:b/>
          <w:color w:val="auto"/>
          <w:sz w:val="28"/>
          <w:szCs w:val="28"/>
        </w:rPr>
      </w:pPr>
      <w:r w:rsidRPr="00AA0C7F">
        <w:rPr>
          <w:b/>
          <w:color w:val="auto"/>
          <w:sz w:val="28"/>
          <w:szCs w:val="28"/>
        </w:rPr>
        <w:t>Введение  (0,5 ч)</w:t>
      </w:r>
    </w:p>
    <w:p w:rsidR="004306E5" w:rsidRPr="00AA0C7F" w:rsidRDefault="004306E5" w:rsidP="00AA0C7F">
      <w:pPr>
        <w:pStyle w:val="a3"/>
        <w:numPr>
          <w:ilvl w:val="0"/>
          <w:numId w:val="8"/>
        </w:numPr>
        <w:rPr>
          <w:b/>
          <w:color w:val="auto"/>
          <w:sz w:val="28"/>
          <w:szCs w:val="28"/>
        </w:rPr>
      </w:pPr>
      <w:r w:rsidRPr="00AA0C7F">
        <w:rPr>
          <w:b/>
          <w:color w:val="auto"/>
          <w:sz w:val="28"/>
          <w:szCs w:val="28"/>
        </w:rPr>
        <w:t>Числа и вычисления (1 ч)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Числа: натуральные, рациональные, иррациональные. Соответствия между числами и координатами на координатном луче. Сравнение чисел. Стандартная запись чисел. Сравнение квадратных  корней  и рациональных чисел. Понятие процента. Текстовые задачи на проценты, дроби, отношения, пропорциональность. Округление чисел.</w:t>
      </w:r>
    </w:p>
    <w:p w:rsidR="004306E5" w:rsidRPr="00AA0C7F" w:rsidRDefault="004306E5" w:rsidP="00AA0C7F">
      <w:pPr>
        <w:pStyle w:val="a3"/>
        <w:numPr>
          <w:ilvl w:val="0"/>
          <w:numId w:val="8"/>
        </w:numPr>
        <w:jc w:val="both"/>
        <w:rPr>
          <w:b/>
          <w:color w:val="auto"/>
          <w:sz w:val="28"/>
          <w:szCs w:val="28"/>
        </w:rPr>
      </w:pPr>
      <w:r w:rsidRPr="00AA0C7F">
        <w:rPr>
          <w:b/>
          <w:color w:val="auto"/>
          <w:sz w:val="28"/>
          <w:szCs w:val="28"/>
        </w:rPr>
        <w:t xml:space="preserve">Алгебраические выражения (1 ч) 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Выражения, тождества. Область определения выражений. Составление буквенных выражений, по задачам или по чертежам. Одночлены. Многочлены. Действия с одночленами и многочленами. Формулы сокращенного умножения. Разложение многочленов на множители. Сокращение алгебраических дробей. Преобразование числовых выражений, содержащих квадратные корни. Степень с целым показателем и их свойства. Корень n-ой степени, степень с рациональным показателем и их свойства.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Уравнения, системы уравнений. </w:t>
      </w:r>
    </w:p>
    <w:p w:rsidR="004306E5" w:rsidRPr="00AA0C7F" w:rsidRDefault="004306E5" w:rsidP="00AA0C7F">
      <w:pPr>
        <w:pStyle w:val="a3"/>
        <w:numPr>
          <w:ilvl w:val="0"/>
          <w:numId w:val="8"/>
        </w:numPr>
        <w:jc w:val="both"/>
        <w:rPr>
          <w:b/>
          <w:color w:val="auto"/>
          <w:sz w:val="28"/>
          <w:szCs w:val="28"/>
        </w:rPr>
      </w:pPr>
      <w:r w:rsidRPr="00AA0C7F">
        <w:rPr>
          <w:b/>
          <w:color w:val="auto"/>
          <w:sz w:val="28"/>
          <w:szCs w:val="28"/>
        </w:rPr>
        <w:t>Неравенства, системы неравенств (2 ч)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Уравнения с одной переменной. Квадратные уравнения. Неполное квадратное уравнение. Теорема Виета о корнях уравнения. Исследование квадратных уравнений. Дробно-рациональные уравнения. Уравнения с двумя переменными. Системы уравнений. Методы решения систем уравнений: подстановки, метод сложения, графический метод. Задачи, решаемые с помощью уравнений или систем уравнений. Неравенства с одной переменной. Системы неравенств. Методы решения неравенств и систем неравенств: метод интервалов, графический метод. </w:t>
      </w:r>
    </w:p>
    <w:p w:rsidR="004306E5" w:rsidRPr="00AA0C7F" w:rsidRDefault="004306E5" w:rsidP="00AA0C7F">
      <w:pPr>
        <w:pStyle w:val="a3"/>
        <w:numPr>
          <w:ilvl w:val="0"/>
          <w:numId w:val="8"/>
        </w:numPr>
        <w:jc w:val="both"/>
        <w:rPr>
          <w:b/>
          <w:color w:val="auto"/>
          <w:sz w:val="28"/>
          <w:szCs w:val="28"/>
        </w:rPr>
      </w:pPr>
      <w:r w:rsidRPr="00AA0C7F">
        <w:rPr>
          <w:b/>
          <w:color w:val="auto"/>
          <w:sz w:val="28"/>
          <w:szCs w:val="28"/>
        </w:rPr>
        <w:t xml:space="preserve">Функции и графики (1 ч)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Понятие функции. Функция и аргумент. Область определения функции.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Область значений функции. График функции. Нули функции. Функция,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возрастающая</w:t>
      </w:r>
      <w:r w:rsidR="00AA0C7F" w:rsidRPr="00AA0C7F">
        <w:rPr>
          <w:rFonts w:ascii="Times New Roman" w:hAnsi="Times New Roman"/>
          <w:color w:val="auto"/>
          <w:sz w:val="28"/>
          <w:szCs w:val="28"/>
        </w:rPr>
        <w:t>,</w:t>
      </w:r>
      <w:r w:rsidRPr="00AA0C7F">
        <w:rPr>
          <w:rFonts w:ascii="Times New Roman" w:hAnsi="Times New Roman"/>
          <w:color w:val="auto"/>
          <w:sz w:val="28"/>
          <w:szCs w:val="28"/>
        </w:rPr>
        <w:t xml:space="preserve"> на отрезке. Функция, убывающая на отрезке. Линейная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функция и ее свойства. График линейной функции. Угловой коэффициент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функции. Обратно пропорциональная функция и ее свойства. Квадратичная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lastRenderedPageBreak/>
        <w:t xml:space="preserve">функция и ее свойства. График квадратичной функции. Степенная функция. Четная, нечетная функция. Свойства четной и нечетной степенных функций.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>Графики степенных функций. Максимальное и минимальное значение. Чтение графиков функций.  Особенности расположения в координатной плоскости графиков некоторых функций в зависимости от значения параметров, входящих в формулы. Зависимость между величинами.</w:t>
      </w:r>
    </w:p>
    <w:p w:rsidR="004306E5" w:rsidRPr="00AA0C7F" w:rsidRDefault="004306E5" w:rsidP="00AA0C7F">
      <w:pPr>
        <w:pStyle w:val="a3"/>
        <w:numPr>
          <w:ilvl w:val="0"/>
          <w:numId w:val="8"/>
        </w:numPr>
        <w:jc w:val="both"/>
        <w:rPr>
          <w:b/>
          <w:color w:val="auto"/>
          <w:sz w:val="28"/>
          <w:szCs w:val="28"/>
        </w:rPr>
      </w:pPr>
      <w:r w:rsidRPr="00AA0C7F">
        <w:rPr>
          <w:b/>
          <w:color w:val="auto"/>
          <w:sz w:val="28"/>
          <w:szCs w:val="28"/>
        </w:rPr>
        <w:t xml:space="preserve">Треугольники (1 ч)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Высота, медиана, средняя линия треугольника. Равнобедренный и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равносторонний треугольники. Признаки равенства и подобия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треугольников. Решение треугольников. Сумма углов треугольника.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Свойства прямоугольных треугольников. Теорема Пифагора. Теорема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синусов и косинусов. Неравенство треугольников. Площадь треугольника. </w:t>
      </w:r>
    </w:p>
    <w:p w:rsidR="004306E5" w:rsidRPr="00AA0C7F" w:rsidRDefault="004306E5" w:rsidP="00AA0C7F">
      <w:pPr>
        <w:pStyle w:val="a3"/>
        <w:numPr>
          <w:ilvl w:val="0"/>
          <w:numId w:val="8"/>
        </w:numPr>
        <w:jc w:val="both"/>
        <w:rPr>
          <w:b/>
          <w:color w:val="auto"/>
          <w:sz w:val="28"/>
          <w:szCs w:val="28"/>
        </w:rPr>
      </w:pPr>
      <w:r w:rsidRPr="00AA0C7F">
        <w:rPr>
          <w:b/>
          <w:color w:val="auto"/>
          <w:sz w:val="28"/>
          <w:szCs w:val="28"/>
        </w:rPr>
        <w:t xml:space="preserve">Многоугольники (1 ч)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Виды многоугольников. Параллелограмм, его свойства и признаки.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Площадь параллелограмма.  Ромб, прямоугольник, квадрат. Трапеция.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Средняя линия трапеции. Площадь трапеции. Правильные многоугольники. </w:t>
      </w:r>
    </w:p>
    <w:p w:rsidR="004306E5" w:rsidRPr="00AA0C7F" w:rsidRDefault="004306E5" w:rsidP="00AA0C7F">
      <w:pPr>
        <w:pStyle w:val="a3"/>
        <w:numPr>
          <w:ilvl w:val="0"/>
          <w:numId w:val="8"/>
        </w:numPr>
        <w:jc w:val="both"/>
        <w:rPr>
          <w:b/>
          <w:color w:val="auto"/>
          <w:sz w:val="28"/>
          <w:szCs w:val="28"/>
        </w:rPr>
      </w:pPr>
      <w:r w:rsidRPr="00AA0C7F">
        <w:rPr>
          <w:b/>
          <w:color w:val="auto"/>
          <w:sz w:val="28"/>
          <w:szCs w:val="28"/>
        </w:rPr>
        <w:t xml:space="preserve">Окружность (1 ч)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Касательная к окружности и ее свойства. Центральный и вписанный углы. 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Окружность, описанная около треугольника. Окружность, вписанная в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AA0C7F">
        <w:rPr>
          <w:rFonts w:ascii="Times New Roman" w:hAnsi="Times New Roman"/>
          <w:color w:val="auto"/>
          <w:sz w:val="28"/>
          <w:szCs w:val="28"/>
        </w:rPr>
        <w:t xml:space="preserve">треугольник. Свойства описанного и вписанного четырехугольника.  Длина окружности. Площадь круга. 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A0C7F" w:rsidRPr="00AA0C7F" w:rsidRDefault="00AA0C7F" w:rsidP="00AA0C7F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A0C7F">
        <w:rPr>
          <w:rFonts w:ascii="Times New Roman" w:hAnsi="Times New Roman"/>
          <w:b/>
          <w:color w:val="auto"/>
          <w:sz w:val="28"/>
          <w:szCs w:val="28"/>
        </w:rPr>
        <w:t>Формы организации деятельности учащихся</w:t>
      </w:r>
    </w:p>
    <w:p w:rsidR="00AA0C7F" w:rsidRPr="00AA0C7F" w:rsidRDefault="00AA0C7F" w:rsidP="00AA0C7F">
      <w:pPr>
        <w:pStyle w:val="a3"/>
        <w:numPr>
          <w:ilvl w:val="0"/>
          <w:numId w:val="6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индивидуально-творческая деятельность</w:t>
      </w:r>
    </w:p>
    <w:p w:rsidR="00AA0C7F" w:rsidRPr="00AA0C7F" w:rsidRDefault="00AA0C7F" w:rsidP="00AA0C7F">
      <w:pPr>
        <w:pStyle w:val="a3"/>
        <w:numPr>
          <w:ilvl w:val="0"/>
          <w:numId w:val="6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 xml:space="preserve">коллективная работа </w:t>
      </w:r>
    </w:p>
    <w:p w:rsidR="00AA0C7F" w:rsidRPr="00AA0C7F" w:rsidRDefault="00AA0C7F" w:rsidP="00AA0C7F">
      <w:pPr>
        <w:pStyle w:val="a3"/>
        <w:numPr>
          <w:ilvl w:val="0"/>
          <w:numId w:val="6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учебно-игровая деятельность</w:t>
      </w:r>
    </w:p>
    <w:p w:rsidR="00AA0C7F" w:rsidRPr="00AA0C7F" w:rsidRDefault="00AA0C7F" w:rsidP="00AA0C7F">
      <w:pPr>
        <w:pStyle w:val="a3"/>
        <w:numPr>
          <w:ilvl w:val="0"/>
          <w:numId w:val="6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тесты</w:t>
      </w:r>
    </w:p>
    <w:p w:rsidR="00AA0C7F" w:rsidRPr="00AA0C7F" w:rsidRDefault="00AA0C7F" w:rsidP="00AA0C7F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AA0C7F" w:rsidRPr="00AA0C7F" w:rsidRDefault="00CF4312" w:rsidP="00AA0C7F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Формы </w:t>
      </w:r>
      <w:r w:rsidR="00AA0C7F" w:rsidRPr="00AA0C7F">
        <w:rPr>
          <w:rFonts w:ascii="Times New Roman" w:hAnsi="Times New Roman"/>
          <w:b/>
          <w:color w:val="auto"/>
          <w:sz w:val="28"/>
          <w:szCs w:val="28"/>
        </w:rPr>
        <w:t>проведения занятий</w:t>
      </w:r>
    </w:p>
    <w:p w:rsidR="00AA0C7F" w:rsidRPr="00AA0C7F" w:rsidRDefault="00AA0C7F" w:rsidP="00AA0C7F">
      <w:pPr>
        <w:pStyle w:val="a3"/>
        <w:numPr>
          <w:ilvl w:val="0"/>
          <w:numId w:val="7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рассказ</w:t>
      </w:r>
    </w:p>
    <w:p w:rsidR="00AA0C7F" w:rsidRPr="00AA0C7F" w:rsidRDefault="00AA0C7F" w:rsidP="00AA0C7F">
      <w:pPr>
        <w:pStyle w:val="a3"/>
        <w:numPr>
          <w:ilvl w:val="0"/>
          <w:numId w:val="7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беседа</w:t>
      </w:r>
    </w:p>
    <w:p w:rsidR="00AA0C7F" w:rsidRPr="00AA0C7F" w:rsidRDefault="00AA0C7F" w:rsidP="00AA0C7F">
      <w:pPr>
        <w:pStyle w:val="a3"/>
        <w:numPr>
          <w:ilvl w:val="0"/>
          <w:numId w:val="7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демонстрация видеоматериалов</w:t>
      </w:r>
    </w:p>
    <w:p w:rsidR="00AA0C7F" w:rsidRPr="00AA0C7F" w:rsidRDefault="00AA0C7F" w:rsidP="00AA0C7F">
      <w:pPr>
        <w:pStyle w:val="a3"/>
        <w:numPr>
          <w:ilvl w:val="0"/>
          <w:numId w:val="7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использование интернет ресурсов</w:t>
      </w:r>
    </w:p>
    <w:p w:rsidR="00AA0C7F" w:rsidRPr="00AA0C7F" w:rsidRDefault="00AA0C7F" w:rsidP="00AA0C7F">
      <w:pPr>
        <w:pStyle w:val="a3"/>
        <w:numPr>
          <w:ilvl w:val="0"/>
          <w:numId w:val="7"/>
        </w:numPr>
        <w:rPr>
          <w:color w:val="auto"/>
          <w:sz w:val="28"/>
          <w:szCs w:val="28"/>
        </w:rPr>
      </w:pPr>
      <w:r w:rsidRPr="00AA0C7F">
        <w:rPr>
          <w:color w:val="auto"/>
          <w:sz w:val="28"/>
          <w:szCs w:val="28"/>
        </w:rPr>
        <w:t>групповая, парная, индивидуальная формы работы</w:t>
      </w:r>
    </w:p>
    <w:p w:rsidR="004306E5" w:rsidRPr="00AA0C7F" w:rsidRDefault="004306E5" w:rsidP="00AA0C7F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004F5" w:rsidRDefault="00D004F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4306E5" w:rsidRPr="00AA0C7F" w:rsidRDefault="004306E5" w:rsidP="00AA0C7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A0C7F">
        <w:rPr>
          <w:rFonts w:ascii="Times New Roman" w:hAnsi="Times New Roman"/>
          <w:b/>
          <w:color w:val="auto"/>
          <w:sz w:val="28"/>
          <w:szCs w:val="28"/>
        </w:rPr>
        <w:lastRenderedPageBreak/>
        <w:t xml:space="preserve">Тематическое планирование </w:t>
      </w:r>
    </w:p>
    <w:p w:rsidR="004306E5" w:rsidRPr="00AA0C7F" w:rsidRDefault="004306E5" w:rsidP="00AA0C7F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2"/>
        <w:gridCol w:w="5779"/>
        <w:gridCol w:w="1118"/>
        <w:gridCol w:w="1932"/>
      </w:tblGrid>
      <w:tr w:rsidR="003E2FC3" w:rsidRPr="00AA0C7F" w:rsidTr="00CF4312">
        <w:trPr>
          <w:trHeight w:val="2040"/>
        </w:trPr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Тема занятия 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Кол-во часов</w:t>
            </w:r>
          </w:p>
        </w:tc>
        <w:tc>
          <w:tcPr>
            <w:tcW w:w="1054" w:type="dxa"/>
          </w:tcPr>
          <w:p w:rsidR="00E65761" w:rsidRPr="00AA0C7F" w:rsidRDefault="00E65761" w:rsidP="00CF431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Формы контроля (практические работы, контрольные работы </w:t>
            </w:r>
            <w:bookmarkStart w:id="0" w:name="_GoBack"/>
            <w:bookmarkEnd w:id="0"/>
          </w:p>
        </w:tc>
      </w:tr>
      <w:tr w:rsidR="003E2FC3" w:rsidRPr="00AA0C7F" w:rsidTr="003E2FC3">
        <w:tc>
          <w:tcPr>
            <w:tcW w:w="8517" w:type="dxa"/>
            <w:gridSpan w:val="3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>Введение (0.5 часа)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Анализ  экзаменационной работы прошлого учебного года, разбор типичных ошибок.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0,5</w:t>
            </w:r>
          </w:p>
        </w:tc>
        <w:tc>
          <w:tcPr>
            <w:tcW w:w="1054" w:type="dxa"/>
          </w:tcPr>
          <w:p w:rsidR="003E2FC3" w:rsidRPr="00AA0C7F" w:rsidRDefault="00E65761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Практическая работа</w:t>
            </w:r>
          </w:p>
        </w:tc>
      </w:tr>
      <w:tr w:rsidR="003E2FC3" w:rsidRPr="00AA0C7F" w:rsidTr="003E2FC3">
        <w:tc>
          <w:tcPr>
            <w:tcW w:w="8517" w:type="dxa"/>
            <w:gridSpan w:val="3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>Числа и вычисления (1 час)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Натуральные, рациональные, иррациональные числа. Соответствия между числами и координатами на координатном луче. Сравнение чисел.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8517" w:type="dxa"/>
            <w:gridSpan w:val="3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>Алгебраические выражения (1 час)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Формулы сокращенного умножения. Преобразование числовых выражений, содержащих квадратные корни.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8517" w:type="dxa"/>
            <w:gridSpan w:val="3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>Уравнения, системы уравнений.</w:t>
            </w:r>
          </w:p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 xml:space="preserve"> Неравенства, системы неравенств (2 часа)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Уравнения с одной переменной. Квадратные уравнения. Дробно-рациональные уравнения. Уравнения с двумя переменными. Системы уравнений.</w:t>
            </w: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ab/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Неравенства с одной переменной. Системы неравенств.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8517" w:type="dxa"/>
            <w:gridSpan w:val="3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>Функции и графики (1 час)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Линейная функция. Квадратичная функция.  Разбор заданий ОГЭ, содержащий функции.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3E2FC3" w:rsidRPr="00AA0C7F" w:rsidRDefault="00E65761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Практическая работа</w:t>
            </w:r>
          </w:p>
        </w:tc>
      </w:tr>
      <w:tr w:rsidR="003E2FC3" w:rsidRPr="00AA0C7F" w:rsidTr="003E2FC3">
        <w:tc>
          <w:tcPr>
            <w:tcW w:w="8517" w:type="dxa"/>
            <w:gridSpan w:val="3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>Треугольники (1 час)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Высота, медиана, средняя линия треугольника. Решение треугольников. Теорема Пифагора. Площадь треугольника.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8517" w:type="dxa"/>
            <w:gridSpan w:val="3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>Многоугольники (1 час)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8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Параллелограмм. Ромб, прямоугольник, квадрат. Трапеция Площадь параллелограмма, трапеции.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8517" w:type="dxa"/>
            <w:gridSpan w:val="3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>Окружность (1 час)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</w:pPr>
          </w:p>
        </w:tc>
      </w:tr>
      <w:tr w:rsidR="003E2FC3" w:rsidRPr="00AA0C7F" w:rsidTr="003E2FC3">
        <w:tc>
          <w:tcPr>
            <w:tcW w:w="776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6567" w:type="dxa"/>
          </w:tcPr>
          <w:p w:rsidR="003E2FC3" w:rsidRPr="00AA0C7F" w:rsidRDefault="003E2FC3" w:rsidP="00AA0C7F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Касательная к окружности и ее свойства. Центральные и вписанные углы. </w:t>
            </w:r>
          </w:p>
        </w:tc>
        <w:tc>
          <w:tcPr>
            <w:tcW w:w="117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0C7F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3E2FC3" w:rsidRPr="00AA0C7F" w:rsidRDefault="003E2FC3" w:rsidP="00AA0C7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A253CD" w:rsidRPr="00AA0C7F" w:rsidRDefault="00A253CD" w:rsidP="00AA0C7F">
      <w:pPr>
        <w:spacing w:line="240" w:lineRule="auto"/>
        <w:rPr>
          <w:rFonts w:ascii="Times New Roman" w:hAnsi="Times New Roman"/>
          <w:color w:val="auto"/>
          <w:sz w:val="28"/>
          <w:szCs w:val="28"/>
        </w:rPr>
      </w:pPr>
    </w:p>
    <w:sectPr w:rsidR="00A253CD" w:rsidRPr="00AA0C7F" w:rsidSect="00A25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12B6F"/>
    <w:multiLevelType w:val="hybridMultilevel"/>
    <w:tmpl w:val="0BC02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330D2"/>
    <w:multiLevelType w:val="hybridMultilevel"/>
    <w:tmpl w:val="69B23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438B3"/>
    <w:multiLevelType w:val="hybridMultilevel"/>
    <w:tmpl w:val="E4FC3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E17D0"/>
    <w:multiLevelType w:val="hybridMultilevel"/>
    <w:tmpl w:val="7B1EC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B0A12"/>
    <w:multiLevelType w:val="hybridMultilevel"/>
    <w:tmpl w:val="C3B0D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545F8"/>
    <w:multiLevelType w:val="hybridMultilevel"/>
    <w:tmpl w:val="0536381C"/>
    <w:lvl w:ilvl="0" w:tplc="DCFAE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10876"/>
    <w:multiLevelType w:val="hybridMultilevel"/>
    <w:tmpl w:val="7532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97D6D"/>
    <w:multiLevelType w:val="hybridMultilevel"/>
    <w:tmpl w:val="0114A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777E8F"/>
    <w:multiLevelType w:val="hybridMultilevel"/>
    <w:tmpl w:val="0DCCA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6E5"/>
    <w:rsid w:val="000A5FDE"/>
    <w:rsid w:val="000C2785"/>
    <w:rsid w:val="003E2FC3"/>
    <w:rsid w:val="004306E5"/>
    <w:rsid w:val="006312C9"/>
    <w:rsid w:val="008B2042"/>
    <w:rsid w:val="00A253CD"/>
    <w:rsid w:val="00AA0C7F"/>
    <w:rsid w:val="00CF4312"/>
    <w:rsid w:val="00D004F5"/>
    <w:rsid w:val="00E65761"/>
    <w:rsid w:val="00E70A7A"/>
    <w:rsid w:val="00F1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0030D6-4704-40DB-96F9-03B818EA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E5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4306E5"/>
    <w:pPr>
      <w:widowControl w:val="0"/>
      <w:spacing w:after="0" w:line="240" w:lineRule="auto"/>
      <w:ind w:left="928" w:hanging="708"/>
    </w:pPr>
    <w:rPr>
      <w:rFonts w:ascii="Times New Roman" w:hAnsi="Times New Roman"/>
    </w:rPr>
  </w:style>
  <w:style w:type="character" w:customStyle="1" w:styleId="a4">
    <w:name w:val="Абзац списка Знак"/>
    <w:basedOn w:val="a0"/>
    <w:link w:val="a3"/>
    <w:rsid w:val="004306E5"/>
    <w:rPr>
      <w:rFonts w:ascii="Times New Roman" w:eastAsia="Times New Roman" w:hAnsi="Times New Roman" w:cs="Times New Roman"/>
      <w:color w:val="000000"/>
      <w:szCs w:val="20"/>
      <w:lang w:eastAsia="ru-RU"/>
    </w:rPr>
  </w:style>
  <w:style w:type="table" w:styleId="a5">
    <w:name w:val="Table Grid"/>
    <w:basedOn w:val="a1"/>
    <w:rsid w:val="004306E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AA0C7F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AA0C7F"/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D0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04F5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dcterms:created xsi:type="dcterms:W3CDTF">2022-10-20T17:01:00Z</dcterms:created>
  <dcterms:modified xsi:type="dcterms:W3CDTF">2023-09-18T16:00:00Z</dcterms:modified>
</cp:coreProperties>
</file>