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C2" w:rsidRPr="007556B0" w:rsidRDefault="00AB7AC2" w:rsidP="00A34A02">
      <w:pPr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7556B0">
        <w:rPr>
          <w:rFonts w:ascii="Times New Roman" w:hAnsi="Times New Roman" w:cs="Times New Roman"/>
          <w:spacing w:val="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673.5pt">
            <v:imagedata r:id="rId7" o:title=""/>
          </v:shape>
        </w:pict>
      </w:r>
    </w:p>
    <w:p w:rsidR="00AB7AC2" w:rsidRDefault="00AB7AC2" w:rsidP="00A34A02">
      <w:pPr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AB7AC2" w:rsidRDefault="00AB7AC2" w:rsidP="00A34A02">
      <w:pPr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AB7AC2" w:rsidRPr="002A3655" w:rsidRDefault="00AB7AC2" w:rsidP="00A34A0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3655">
        <w:rPr>
          <w:rFonts w:ascii="Times New Roman" w:hAnsi="Times New Roman" w:cs="Times New Roman"/>
          <w:spacing w:val="1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по внеурочной деятельности</w:t>
      </w:r>
      <w:r w:rsidRPr="002A3655">
        <w:rPr>
          <w:rFonts w:ascii="Times New Roman" w:hAnsi="Times New Roman" w:cs="Times New Roman"/>
          <w:spacing w:val="1"/>
          <w:sz w:val="24"/>
          <w:szCs w:val="24"/>
        </w:rPr>
        <w:t xml:space="preserve"> разработана на основе:</w:t>
      </w:r>
    </w:p>
    <w:p w:rsidR="00AB7AC2" w:rsidRPr="002A3655" w:rsidRDefault="00AB7AC2" w:rsidP="00BD2C1F">
      <w:pPr>
        <w:pStyle w:val="NoSpacing"/>
        <w:numPr>
          <w:ilvl w:val="0"/>
          <w:numId w:val="16"/>
        </w:numPr>
        <w:rPr>
          <w:rFonts w:ascii="Times New Roman" w:hAnsi="Times New Roman"/>
          <w:spacing w:val="1"/>
          <w:sz w:val="24"/>
          <w:szCs w:val="24"/>
        </w:rPr>
      </w:pPr>
      <w:r w:rsidRPr="002A3655">
        <w:rPr>
          <w:rFonts w:ascii="Times New Roman" w:hAnsi="Times New Roman"/>
          <w:spacing w:val="1"/>
          <w:sz w:val="24"/>
          <w:szCs w:val="24"/>
        </w:rPr>
        <w:t>Требований к планир</w:t>
      </w:r>
      <w:r>
        <w:rPr>
          <w:rFonts w:ascii="Times New Roman" w:hAnsi="Times New Roman"/>
          <w:spacing w:val="1"/>
          <w:sz w:val="24"/>
          <w:szCs w:val="24"/>
        </w:rPr>
        <w:t>уемым результатам освоения ООП Н</w:t>
      </w:r>
      <w:r w:rsidRPr="002A3655">
        <w:rPr>
          <w:rFonts w:ascii="Times New Roman" w:hAnsi="Times New Roman"/>
          <w:spacing w:val="1"/>
          <w:sz w:val="24"/>
          <w:szCs w:val="24"/>
        </w:rPr>
        <w:t xml:space="preserve">ОО МБОУ </w:t>
      </w:r>
      <w:r>
        <w:rPr>
          <w:rFonts w:ascii="Times New Roman" w:hAnsi="Times New Roman"/>
          <w:spacing w:val="1"/>
          <w:sz w:val="24"/>
          <w:szCs w:val="24"/>
        </w:rPr>
        <w:t>ЗСОШ № 2 в соответствии с ФГОС Н</w:t>
      </w:r>
      <w:r w:rsidRPr="002A3655">
        <w:rPr>
          <w:rFonts w:ascii="Times New Roman" w:hAnsi="Times New Roman"/>
          <w:spacing w:val="1"/>
          <w:sz w:val="24"/>
          <w:szCs w:val="24"/>
        </w:rPr>
        <w:t>ОО.</w:t>
      </w:r>
    </w:p>
    <w:p w:rsidR="00AB7AC2" w:rsidRPr="002A3655" w:rsidRDefault="00AB7AC2" w:rsidP="00BD2C1F">
      <w:pPr>
        <w:pStyle w:val="NoSpacing"/>
        <w:numPr>
          <w:ilvl w:val="0"/>
          <w:numId w:val="16"/>
        </w:numPr>
        <w:rPr>
          <w:rFonts w:ascii="Times New Roman" w:hAnsi="Times New Roman"/>
          <w:spacing w:val="1"/>
          <w:sz w:val="24"/>
          <w:szCs w:val="24"/>
        </w:rPr>
      </w:pPr>
      <w:r w:rsidRPr="002A3655">
        <w:rPr>
          <w:rFonts w:ascii="Times New Roman" w:hAnsi="Times New Roman"/>
          <w:spacing w:val="1"/>
          <w:sz w:val="24"/>
          <w:szCs w:val="24"/>
        </w:rPr>
        <w:t>Учебного плана МБОУ ЗСОШ № 2.</w:t>
      </w:r>
    </w:p>
    <w:p w:rsidR="00AB7AC2" w:rsidRPr="002A3655" w:rsidRDefault="00AB7AC2" w:rsidP="00BD2C1F">
      <w:pPr>
        <w:pStyle w:val="NoSpacing"/>
        <w:numPr>
          <w:ilvl w:val="0"/>
          <w:numId w:val="16"/>
        </w:numPr>
        <w:rPr>
          <w:rFonts w:ascii="Times New Roman" w:hAnsi="Times New Roman"/>
          <w:spacing w:val="1"/>
          <w:sz w:val="24"/>
          <w:szCs w:val="24"/>
        </w:rPr>
      </w:pPr>
      <w:r w:rsidRPr="002A3655">
        <w:rPr>
          <w:rFonts w:ascii="Times New Roman" w:hAnsi="Times New Roman"/>
          <w:spacing w:val="1"/>
          <w:sz w:val="24"/>
          <w:szCs w:val="24"/>
        </w:rPr>
        <w:t>Положения о рабочей программе по учебному предмету, курсу, внеурочной деятельности в</w:t>
      </w:r>
      <w:r>
        <w:rPr>
          <w:rFonts w:ascii="Times New Roman" w:hAnsi="Times New Roman"/>
          <w:spacing w:val="1"/>
          <w:sz w:val="24"/>
          <w:szCs w:val="24"/>
        </w:rPr>
        <w:t xml:space="preserve"> МБОУ Заларинская</w:t>
      </w:r>
      <w:r w:rsidRPr="002A3655">
        <w:rPr>
          <w:rFonts w:ascii="Times New Roman" w:hAnsi="Times New Roman"/>
          <w:spacing w:val="1"/>
          <w:sz w:val="24"/>
          <w:szCs w:val="24"/>
        </w:rPr>
        <w:t xml:space="preserve"> СОШ № 2.</w:t>
      </w:r>
    </w:p>
    <w:p w:rsidR="00AB7AC2" w:rsidRDefault="00AB7AC2" w:rsidP="00BD2C1F">
      <w:pPr>
        <w:pStyle w:val="NoSpacing"/>
        <w:numPr>
          <w:ilvl w:val="0"/>
          <w:numId w:val="16"/>
        </w:numPr>
        <w:rPr>
          <w:rFonts w:ascii="Times New Roman" w:hAnsi="Times New Roman"/>
          <w:sz w:val="24"/>
          <w:szCs w:val="24"/>
          <w:lang w:eastAsia="ar-SA"/>
        </w:rPr>
      </w:pPr>
      <w:r w:rsidRPr="00616B83">
        <w:rPr>
          <w:rFonts w:ascii="Times New Roman" w:hAnsi="Times New Roman"/>
          <w:color w:val="000000"/>
          <w:spacing w:val="-1"/>
          <w:sz w:val="24"/>
          <w:szCs w:val="24"/>
        </w:rPr>
        <w:t>Авторской програм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мы курса «Чтение с увлечением. 4</w:t>
      </w:r>
      <w:r w:rsidRPr="00616B83">
        <w:rPr>
          <w:rFonts w:ascii="Times New Roman" w:hAnsi="Times New Roman"/>
          <w:color w:val="000000"/>
          <w:spacing w:val="-1"/>
          <w:sz w:val="24"/>
          <w:szCs w:val="24"/>
        </w:rPr>
        <w:t xml:space="preserve"> класс.  М.В. Буряк, Е.Н. Карышевой интегрированного курса «Удивительный мир природы.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16B83">
        <w:rPr>
          <w:rFonts w:ascii="Times New Roman" w:hAnsi="Times New Roman"/>
          <w:color w:val="000000"/>
          <w:spacing w:val="-1"/>
          <w:sz w:val="24"/>
          <w:szCs w:val="24"/>
        </w:rPr>
        <w:t>Чтение с увлечением» (литерату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рного чтения + окружающий мир). - ООО «Планета», 2016г</w:t>
      </w:r>
      <w:r w:rsidRPr="00A1488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AB7AC2" w:rsidRDefault="00AB7AC2" w:rsidP="00616B83">
      <w:pPr>
        <w:shd w:val="clear" w:color="auto" w:fill="FFFFFF"/>
        <w:spacing w:after="0" w:line="240" w:lineRule="auto"/>
        <w:ind w:left="-142" w:right="5" w:firstLine="85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AB7AC2" w:rsidRDefault="00AB7AC2" w:rsidP="00BD2C1F">
      <w:pPr>
        <w:widowControl w:val="0"/>
        <w:shd w:val="clear" w:color="auto" w:fill="FFFFFF"/>
        <w:tabs>
          <w:tab w:val="left" w:pos="792"/>
          <w:tab w:val="left" w:pos="4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1. Р</w:t>
      </w:r>
      <w:r w:rsidRPr="00616B83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езультаты освоения курса</w:t>
      </w: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по внеурочной деятельности «Чтение с увлечением»</w:t>
      </w:r>
    </w:p>
    <w:p w:rsidR="00AB7AC2" w:rsidRPr="00616B83" w:rsidRDefault="00AB7AC2" w:rsidP="00616B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Личностные результаты: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формирование целостного взгляда на мир средствами литературных </w:t>
      </w:r>
      <w:r w:rsidRPr="00616B83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произведений;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воспитание художественно-эстетического вкуса, эстетических по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требностей, ценностей и чувств на основе опыта чтения и слушания про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изведения устного народного творчества;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развитие эстетических чувств, доброжелательности и эмоционально- 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нравственной отзывчивости,  понимания  и  сопереживания  чувствам</w:t>
      </w:r>
      <w:r w:rsidRPr="00616B83">
        <w:rPr>
          <w:rFonts w:ascii="Times New Roman" w:hAnsi="Times New Roman" w:cs="Times New Roman"/>
          <w:sz w:val="24"/>
          <w:szCs w:val="24"/>
          <w:lang w:eastAsia="ru-RU"/>
        </w:rPr>
        <w:t xml:space="preserve"> дру</w:t>
      </w:r>
      <w:r w:rsidRPr="00616B83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гих людей;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осознание значимости чтения для своего дальнейшего развития;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>восприятие литературного произведения как особого вида искусства;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7"/>
          <w:sz w:val="24"/>
          <w:szCs w:val="24"/>
          <w:lang w:eastAsia="ru-RU"/>
        </w:rPr>
        <w:t>формирование осознанного, уважительного и доброжелатель</w:t>
      </w:r>
      <w:r w:rsidRPr="00616B83">
        <w:rPr>
          <w:rFonts w:ascii="Times New Roman" w:hAnsi="Times New Roman" w:cs="Times New Roman"/>
          <w:color w:val="000000"/>
          <w:spacing w:val="7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t>ного отношения к другому человеку, его мнению; готовность и способ</w:t>
      </w:r>
      <w:r w:rsidRPr="00616B83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>ность вести диалог с другими людьми и достигать в нём взаимопони</w:t>
      </w:r>
      <w:r w:rsidRPr="00616B83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мания.</w:t>
      </w:r>
    </w:p>
    <w:p w:rsidR="00AB7AC2" w:rsidRPr="00616B83" w:rsidRDefault="00AB7AC2" w:rsidP="00616B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AB7AC2" w:rsidRDefault="00AB7AC2" w:rsidP="00616B83">
      <w:pPr>
        <w:widowControl w:val="0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Регулятивные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овладение способностью принимать и сохранять цели и задачи </w:t>
      </w: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учебной деятельности, вести поиск средств её осуществления;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овладение способами решения проблем творческого и поискового 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характера;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формирование умения планировать, контролировать и оценивать 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учебные действия в соответствии с поставленной задачей и условиями её </w:t>
      </w:r>
      <w:r w:rsidRPr="00616B83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реализации, определять наиболее эффективные способы достижения ре</w:t>
      </w:r>
      <w:r w:rsidRPr="00616B83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зультата;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учиться высказывать своё предположение (версию) на основе ра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боты с материалом;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AB7AC2" w:rsidRPr="00616B83" w:rsidRDefault="00AB7AC2" w:rsidP="00616B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Познавательные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овладение логическими действиями сравнения, анализа, синтеза, 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обобщения; установления причинно-следственных связей, построения рассуждений;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овладение навыками смыслового чтения текстов в соответствии с 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целями и задачами;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t>активное использование речевых средств для решения познава</w:t>
      </w:r>
      <w:r w:rsidRPr="00616B83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тельных задач;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ответы на вопросы в тексте, иллюстрациях;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овладение базовыми предметными и межпредметными понятиями, 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отражающими существенные связи и отношения между объектами и про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цессами.</w:t>
      </w:r>
    </w:p>
    <w:p w:rsidR="00AB7AC2" w:rsidRPr="00616B83" w:rsidRDefault="00AB7AC2" w:rsidP="00616B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готовность слушать собеседника и вести диалог, признавать раз</w:t>
      </w: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личные точки зрения и право каждого иметь свою, излагать своё мнение и 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аргументировать свою точку зрения и оценку событий;</w:t>
      </w:r>
    </w:p>
    <w:p w:rsidR="00AB7AC2" w:rsidRPr="00616B83" w:rsidRDefault="00AB7AC2" w:rsidP="00616B83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осознанное построение речевого высказывания в соответствии с </w:t>
      </w:r>
      <w:r w:rsidRPr="00616B83">
        <w:rPr>
          <w:rFonts w:ascii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задачами коммуникации и составления текстов в устной и письменной </w:t>
      </w:r>
      <w:r w:rsidRPr="00616B83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формах;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активное использование речевых средств для решения коммуни-</w:t>
      </w: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616B83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>кативных задач;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оформлять свои мысли в устной и письменной форме (на уровне</w:t>
      </w: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616B83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предло</w:t>
      </w:r>
      <w:r w:rsidRPr="00616B83">
        <w:rPr>
          <w:rFonts w:ascii="Times New Roman" w:hAnsi="Times New Roman" w:cs="Times New Roman"/>
          <w:color w:val="000000"/>
          <w:spacing w:val="-4"/>
          <w:sz w:val="24"/>
          <w:szCs w:val="24"/>
          <w:lang w:eastAsia="ru-RU"/>
        </w:rPr>
        <w:t>жения или небольшого текста);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слушать и понимать речь других;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учиться работать в паре, группе; выполнять различные роли (ли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дера. исполнителя);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умение сотрудничать с педагогом и сверстниками при решении </w:t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различных задач, принимать на себя ответственность за результаты своих </w:t>
      </w:r>
      <w:r w:rsidRPr="00616B83">
        <w:rPr>
          <w:rFonts w:ascii="Times New Roman" w:hAnsi="Times New Roman" w:cs="Times New Roman"/>
          <w:smallCaps/>
          <w:color w:val="000000"/>
          <w:spacing w:val="-12"/>
          <w:sz w:val="24"/>
          <w:szCs w:val="24"/>
          <w:lang w:eastAsia="ru-RU"/>
        </w:rPr>
        <w:t>действий.</w:t>
      </w:r>
    </w:p>
    <w:p w:rsidR="00AB7AC2" w:rsidRPr="00616B83" w:rsidRDefault="00AB7AC2" w:rsidP="00616B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Предметные результаты: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t>понимание литературы как средства сохранения и передачи духов</w:t>
      </w:r>
      <w:r w:rsidRPr="00616B83">
        <w:rPr>
          <w:rFonts w:ascii="Times New Roman" w:hAnsi="Times New Roman" w:cs="Times New Roman"/>
          <w:bCs/>
          <w:color w:val="000000"/>
          <w:spacing w:val="3"/>
          <w:sz w:val="24"/>
          <w:szCs w:val="24"/>
          <w:lang w:eastAsia="ru-RU"/>
        </w:rPr>
        <w:t>ны</w:t>
      </w:r>
      <w:r w:rsidRPr="00616B83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х </w:t>
      </w:r>
      <w:r w:rsidRPr="00616B83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и нравственных ценностей и традиций, принятых в семье, в об</w:t>
      </w:r>
      <w:r w:rsidRPr="00616B83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ществе;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осознание значимости чтения для личного развития; формирова</w:t>
      </w:r>
      <w:r w:rsidRPr="00616B83">
        <w:rPr>
          <w:rFonts w:ascii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ние первоначальных этических представлений, понятий о добре и зле, 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дружбе, честности; формирование потребности в систематическом чтении;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достижение необходимого для продолжения образования уровня</w:t>
      </w:r>
      <w:r w:rsidRPr="00616B8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читательской компетентности, общего речевого развития, анализа текстов с</w:t>
      </w:r>
      <w:r w:rsidRPr="00616B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элементарных литературоведческих понятий;</w:t>
      </w:r>
    </w:p>
    <w:p w:rsidR="00AB7AC2" w:rsidRPr="00616B83" w:rsidRDefault="00AB7AC2" w:rsidP="00616B83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понимание роли чтения, участие в обсуждении содержания тексто</w:t>
      </w:r>
      <w:r w:rsidRPr="00616B83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в, обоснование нравственной оценки поступков героев.</w:t>
      </w:r>
    </w:p>
    <w:p w:rsidR="00AB7AC2" w:rsidRPr="00616B83" w:rsidRDefault="00AB7AC2" w:rsidP="00616B83">
      <w:pPr>
        <w:widowControl w:val="0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16B83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В результате освоения курса «Чтение с увлечением</w:t>
      </w:r>
      <w:r w:rsidRPr="00616B83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»:</w:t>
      </w:r>
    </w:p>
    <w:p w:rsidR="00AB7AC2" w:rsidRPr="00616B83" w:rsidRDefault="00AB7AC2" w:rsidP="00823178">
      <w:pPr>
        <w:widowControl w:val="0"/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Уча</w:t>
      </w:r>
      <w:r w:rsidRPr="00616B8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щиеся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научатся</w:t>
      </w:r>
      <w:r w:rsidRPr="00616B8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определять жанр произведения;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называть автора произведения;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записывать название произведения;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находить соответствия между словами, выражениями и их толкованиями;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соединять вопросы с ответами;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понимать содержание произведений и отвечать на вопросы;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определять верные и неверные выражения;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восстанавливать порядок плана;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дополнять план произведения;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называть героев сказки или рассказа;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сопоставлять слова из текста с изображениями животных; </w:t>
      </w:r>
    </w:p>
    <w:p w:rsidR="00AB7AC2" w:rsidRPr="00301590" w:rsidRDefault="00AB7AC2" w:rsidP="000F1481">
      <w:pPr>
        <w:spacing w:after="0" w:line="236" w:lineRule="auto"/>
        <w:ind w:left="370" w:hanging="1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выбирать сюжет, к которому относится рисунок;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отвечать на вопросы теста;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придумывать название рисунку;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восстанавливать порядок предложений на основе событий из текста;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составлять предложение к рисунку, используя слова для справок;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сопоставлять событие из рассказа со временем года, в которое оно происходило;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соединять части предложений;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определять смысл пословиц;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выбирать из пословиц те, которые соответствуют идейному пониманию сказки или рассказа;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давать характеристику герою, определять его качества характера;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анализировать поступки героев сказок и рассказов и делать вывод о том, какие действия являются положительными, какие отрицательными;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называть правила поведения в природе;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определять главную мысль произведения;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определять тему и содержание произведения;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описывать героя, используя слова для справок;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определять качества героя, используя описания из текста;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разгадывать кроссворды;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 разгадывать ребусы;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составлять из букв слова;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составлять  из предложенного слова новые слова;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дорисовывать и раскрашивать картинки;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отгадывать загадки;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дописывать слова-рифмы в загадку и стихотворение;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разгадывать зашифрованные слова;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последовательно рассуждать, доказывать; </w:t>
      </w:r>
    </w:p>
    <w:p w:rsidR="00AB7AC2" w:rsidRPr="00301590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 контролировать свою деятельность; </w:t>
      </w:r>
    </w:p>
    <w:p w:rsidR="00AB7AC2" w:rsidRPr="00943AF9" w:rsidRDefault="00AB7AC2" w:rsidP="000F1481">
      <w:pPr>
        <w:numPr>
          <w:ilvl w:val="0"/>
          <w:numId w:val="13"/>
        </w:numPr>
        <w:spacing w:after="0" w:line="236" w:lineRule="auto"/>
        <w:ind w:hanging="430"/>
        <w:jc w:val="both"/>
        <w:rPr>
          <w:rFonts w:ascii="Times New Roman" w:hAnsi="Times New Roman" w:cs="Times New Roman"/>
          <w:sz w:val="20"/>
        </w:rPr>
      </w:pPr>
      <w:r w:rsidRPr="00301590">
        <w:rPr>
          <w:rFonts w:ascii="Times New Roman" w:hAnsi="Times New Roman" w:cs="Times New Roman"/>
          <w:color w:val="030303"/>
          <w:sz w:val="24"/>
        </w:rPr>
        <w:t xml:space="preserve">оценивать свою работу на занятии. </w:t>
      </w:r>
    </w:p>
    <w:p w:rsidR="00AB7AC2" w:rsidRPr="00616B83" w:rsidRDefault="00AB7AC2" w:rsidP="00943AF9">
      <w:pPr>
        <w:widowControl w:val="0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ча</w:t>
      </w:r>
      <w:r w:rsidRPr="00616B83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 xml:space="preserve">щиеся </w:t>
      </w:r>
      <w:r w:rsidRPr="00616B83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получат </w:t>
      </w:r>
      <w:r w:rsidRPr="00616B83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возможность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 xml:space="preserve"> научиться</w:t>
      </w:r>
      <w:r w:rsidRPr="00616B83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:</w:t>
      </w:r>
    </w:p>
    <w:p w:rsidR="00AB7AC2" w:rsidRPr="00616B83" w:rsidRDefault="00AB7AC2" w:rsidP="00943AF9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уметь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работать с книгой;</w:t>
      </w:r>
    </w:p>
    <w:p w:rsidR="00AB7AC2" w:rsidRPr="00616B83" w:rsidRDefault="00AB7AC2" w:rsidP="00943AF9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уметь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работать с текстом;</w:t>
      </w:r>
    </w:p>
    <w:p w:rsidR="00AB7AC2" w:rsidRPr="00616B83" w:rsidRDefault="00AB7AC2" w:rsidP="00943AF9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проявля</w:t>
      </w:r>
      <w:r w:rsidRPr="00616B83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ть интерес к книге;</w:t>
      </w:r>
    </w:p>
    <w:p w:rsidR="00AB7AC2" w:rsidRPr="00301590" w:rsidRDefault="00AB7AC2" w:rsidP="00943AF9">
      <w:pPr>
        <w:spacing w:after="0" w:line="236" w:lineRule="auto"/>
        <w:ind w:left="430"/>
        <w:jc w:val="both"/>
        <w:rPr>
          <w:rFonts w:ascii="Times New Roman" w:hAnsi="Times New Roman" w:cs="Times New Roman"/>
          <w:sz w:val="20"/>
        </w:rPr>
      </w:pPr>
    </w:p>
    <w:p w:rsidR="00AB7AC2" w:rsidRPr="00616B83" w:rsidRDefault="00AB7AC2" w:rsidP="00943AF9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2. </w:t>
      </w:r>
      <w:r w:rsidRPr="00616B83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Содержание курса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 внеурочной деятельности</w:t>
      </w:r>
    </w:p>
    <w:p w:rsidR="00AB7AC2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  <w:b/>
        </w:rPr>
        <w:t>Раздел 1. «Все мы родом из детства» (10 ч.)</w:t>
      </w:r>
      <w:r w:rsidRPr="00DF25BC">
        <w:rPr>
          <w:rFonts w:ascii="Times New Roman" w:hAnsi="Times New Roman" w:cs="Times New Roman"/>
        </w:rPr>
        <w:t xml:space="preserve"> </w:t>
      </w:r>
    </w:p>
    <w:p w:rsidR="00AB7AC2" w:rsidRPr="00DF25BC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F25BC">
        <w:rPr>
          <w:rFonts w:ascii="Times New Roman" w:hAnsi="Times New Roman" w:cs="Times New Roman"/>
        </w:rPr>
        <w:t xml:space="preserve">1. Вводное занятие </w:t>
      </w:r>
      <w:r w:rsidRPr="00DF25BC">
        <w:rPr>
          <w:rFonts w:ascii="Times New Roman" w:hAnsi="Times New Roman" w:cs="Times New Roman"/>
          <w:b/>
        </w:rPr>
        <w:t>(1ч)</w:t>
      </w:r>
    </w:p>
    <w:p w:rsidR="00AB7AC2" w:rsidRPr="00DF25BC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F25BC">
        <w:rPr>
          <w:rFonts w:ascii="Times New Roman" w:hAnsi="Times New Roman" w:cs="Times New Roman"/>
        </w:rPr>
        <w:t>2</w:t>
      </w:r>
      <w:r w:rsidRPr="00DF25BC">
        <w:rPr>
          <w:rFonts w:ascii="Times New Roman" w:hAnsi="Times New Roman" w:cs="Times New Roman"/>
          <w:b/>
        </w:rPr>
        <w:t>.</w:t>
      </w:r>
      <w:r w:rsidRPr="00DF25BC">
        <w:rPr>
          <w:rFonts w:ascii="Times New Roman" w:hAnsi="Times New Roman" w:cs="Times New Roman"/>
        </w:rPr>
        <w:t xml:space="preserve"> Подвиги моего детства. Н. Гарин-Михайловский «Детство Темы». Глава «Старый колодезь» </w:t>
      </w:r>
      <w:r w:rsidRPr="00DF25BC">
        <w:rPr>
          <w:rFonts w:ascii="Times New Roman" w:hAnsi="Times New Roman" w:cs="Times New Roman"/>
          <w:b/>
        </w:rPr>
        <w:t>(2ч)</w:t>
      </w:r>
    </w:p>
    <w:p w:rsidR="00AB7AC2" w:rsidRPr="00DF25BC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3. Мечты моего детства. А. де Сент-Экзюпери  «Маленький принц» </w:t>
      </w:r>
      <w:r w:rsidRPr="00DF25BC">
        <w:rPr>
          <w:rFonts w:ascii="Times New Roman" w:hAnsi="Times New Roman" w:cs="Times New Roman"/>
          <w:b/>
        </w:rPr>
        <w:t>(2 ч)</w:t>
      </w:r>
    </w:p>
    <w:p w:rsidR="00AB7AC2" w:rsidRPr="00DF25BC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4.Приключения моего детства. М. Твен. «Приключения Тома Сойера» </w:t>
      </w:r>
      <w:r w:rsidRPr="00DF25BC">
        <w:rPr>
          <w:rFonts w:ascii="Times New Roman" w:hAnsi="Times New Roman" w:cs="Times New Roman"/>
          <w:b/>
        </w:rPr>
        <w:t>(3 ч)</w:t>
      </w:r>
    </w:p>
    <w:p w:rsidR="00AB7AC2" w:rsidRPr="00DF25BC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F25BC">
        <w:rPr>
          <w:rFonts w:ascii="Times New Roman" w:hAnsi="Times New Roman" w:cs="Times New Roman"/>
        </w:rPr>
        <w:t xml:space="preserve">5.Сказки моего детства.Д. Барри. «Питер Пэн»  </w:t>
      </w:r>
      <w:r w:rsidRPr="00DF25BC">
        <w:rPr>
          <w:rFonts w:ascii="Times New Roman" w:hAnsi="Times New Roman" w:cs="Times New Roman"/>
          <w:b/>
        </w:rPr>
        <w:t>(2ч)</w:t>
      </w:r>
    </w:p>
    <w:p w:rsidR="00AB7AC2" w:rsidRPr="00DF25BC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B7AC2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  <w:b/>
        </w:rPr>
        <w:t>Раздел 2. Раздел «Моя малая Родина» (6 ч.)</w:t>
      </w:r>
      <w:r w:rsidRPr="00DF25BC">
        <w:rPr>
          <w:rFonts w:ascii="Times New Roman" w:hAnsi="Times New Roman" w:cs="Times New Roman"/>
        </w:rPr>
        <w:t xml:space="preserve">. </w:t>
      </w:r>
    </w:p>
    <w:p w:rsidR="00AB7AC2" w:rsidRPr="00DF25BC" w:rsidRDefault="00AB7AC2" w:rsidP="00DF25BC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1. Мой Урал. Л. Татьяничева «Урал» </w:t>
      </w:r>
      <w:r w:rsidRPr="00DF25BC">
        <w:rPr>
          <w:rFonts w:ascii="Times New Roman" w:hAnsi="Times New Roman" w:cs="Times New Roman"/>
          <w:b/>
        </w:rPr>
        <w:t>(1 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F25BC">
        <w:rPr>
          <w:rFonts w:ascii="Times New Roman" w:hAnsi="Times New Roman" w:cs="Times New Roman"/>
        </w:rPr>
        <w:t>2. Мифы, легенды, предания об Урале. О. Коряков «Чудесная кладовая</w:t>
      </w:r>
      <w:r w:rsidRPr="00DF25BC">
        <w:rPr>
          <w:rFonts w:ascii="Times New Roman" w:hAnsi="Times New Roman" w:cs="Times New Roman"/>
          <w:b/>
        </w:rPr>
        <w:t>» (1ч)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>3</w:t>
      </w:r>
      <w:r w:rsidRPr="00DF25BC">
        <w:rPr>
          <w:rFonts w:ascii="Times New Roman" w:hAnsi="Times New Roman" w:cs="Times New Roman"/>
          <w:b/>
        </w:rPr>
        <w:t>.</w:t>
      </w:r>
      <w:r w:rsidRPr="00DF25BC">
        <w:rPr>
          <w:rFonts w:ascii="Times New Roman" w:hAnsi="Times New Roman" w:cs="Times New Roman"/>
        </w:rPr>
        <w:t xml:space="preserve"> Суровая  природа Урала. Д. Мамин-Сибиряк «Емеля-охотник», «Зимовье на Студёной» </w:t>
      </w:r>
      <w:r w:rsidRPr="00DF25BC">
        <w:rPr>
          <w:rFonts w:ascii="Times New Roman" w:hAnsi="Times New Roman" w:cs="Times New Roman"/>
          <w:b/>
        </w:rPr>
        <w:t>(1ч)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>4. Суровая  природа Урала. Д. Мамин-Сибиряк «Приёмыш», «Богач и Ерёмка»</w:t>
      </w:r>
      <w:r w:rsidRPr="00DF25BC">
        <w:rPr>
          <w:rFonts w:ascii="Times New Roman" w:hAnsi="Times New Roman" w:cs="Times New Roman"/>
          <w:b/>
        </w:rPr>
        <w:t xml:space="preserve"> (1ч)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5. Уральские мастера. П. Бажов. </w:t>
      </w:r>
      <w:r w:rsidRPr="00DF25BC">
        <w:rPr>
          <w:rFonts w:ascii="Times New Roman" w:hAnsi="Times New Roman" w:cs="Times New Roman"/>
          <w:iCs/>
        </w:rPr>
        <w:t>Сказы о Хозяйке Медной горы</w:t>
      </w:r>
      <w:r w:rsidRPr="00DF25BC">
        <w:rPr>
          <w:rFonts w:ascii="Times New Roman" w:hAnsi="Times New Roman" w:cs="Times New Roman"/>
        </w:rPr>
        <w:t xml:space="preserve">  </w:t>
      </w:r>
      <w:r w:rsidRPr="00DF25BC">
        <w:rPr>
          <w:rFonts w:ascii="Times New Roman" w:hAnsi="Times New Roman" w:cs="Times New Roman"/>
          <w:b/>
        </w:rPr>
        <w:t>(1 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  <w:b/>
          <w:iCs/>
        </w:rPr>
      </w:pPr>
      <w:r w:rsidRPr="00DF25BC">
        <w:rPr>
          <w:rFonts w:ascii="Times New Roman" w:hAnsi="Times New Roman" w:cs="Times New Roman"/>
        </w:rPr>
        <w:t xml:space="preserve">6. Уральские мастера. П. Бажов. </w:t>
      </w:r>
      <w:r w:rsidRPr="00DF25BC">
        <w:rPr>
          <w:rFonts w:ascii="Times New Roman" w:hAnsi="Times New Roman" w:cs="Times New Roman"/>
          <w:iCs/>
        </w:rPr>
        <w:t xml:space="preserve">Сказы о Хозяйке Медной горы </w:t>
      </w:r>
      <w:r w:rsidRPr="00DF25BC">
        <w:rPr>
          <w:rFonts w:ascii="Times New Roman" w:hAnsi="Times New Roman" w:cs="Times New Roman"/>
          <w:b/>
          <w:iCs/>
        </w:rPr>
        <w:t>(1ч)</w:t>
      </w:r>
    </w:p>
    <w:p w:rsidR="00AB7AC2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F25BC">
        <w:rPr>
          <w:rFonts w:ascii="Times New Roman" w:hAnsi="Times New Roman" w:cs="Times New Roman"/>
          <w:b/>
          <w:iCs/>
        </w:rPr>
        <w:t xml:space="preserve">Раздел 3. </w:t>
      </w:r>
      <w:r w:rsidRPr="00DF25BC">
        <w:rPr>
          <w:rFonts w:ascii="Times New Roman" w:hAnsi="Times New Roman" w:cs="Times New Roman"/>
          <w:b/>
        </w:rPr>
        <w:t>«Мир удивительных путешествий и приключений» (11ч.)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1. Сказочное путешествие по Швеции. С. Лагерлеф. «Чудесное путешествие Нильса с гусями». </w:t>
      </w:r>
      <w:r w:rsidRPr="00DF25BC">
        <w:rPr>
          <w:rFonts w:ascii="Times New Roman" w:hAnsi="Times New Roman" w:cs="Times New Roman"/>
          <w:b/>
        </w:rPr>
        <w:t>(2ч)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2. Удивительный мир растений и насекомых. Я. Ларри «Приключения Карика и Вали» </w:t>
      </w:r>
      <w:r w:rsidRPr="00DF25BC">
        <w:rPr>
          <w:rFonts w:ascii="Times New Roman" w:hAnsi="Times New Roman" w:cs="Times New Roman"/>
          <w:b/>
        </w:rPr>
        <w:t>(2ч)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F25BC">
        <w:rPr>
          <w:rFonts w:ascii="Times New Roman" w:hAnsi="Times New Roman" w:cs="Times New Roman"/>
        </w:rPr>
        <w:t xml:space="preserve">3. Приключение длиною в жизнь. Д. Дефо. «Приключения  Робинзона Крузо» </w:t>
      </w:r>
      <w:r w:rsidRPr="00DF25BC">
        <w:rPr>
          <w:rFonts w:ascii="Times New Roman" w:hAnsi="Times New Roman" w:cs="Times New Roman"/>
          <w:b/>
        </w:rPr>
        <w:t>(4 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4. Отважные капитаны. Ж. Верн «Дети капитана Гранта» </w:t>
      </w:r>
      <w:r w:rsidRPr="00DF25BC">
        <w:rPr>
          <w:rFonts w:ascii="Times New Roman" w:hAnsi="Times New Roman" w:cs="Times New Roman"/>
          <w:b/>
        </w:rPr>
        <w:t>(3ч)</w:t>
      </w:r>
    </w:p>
    <w:p w:rsidR="00AB7AC2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B7AC2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B7AC2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  <w:b/>
        </w:rPr>
        <w:t>Раздел 4. «Страна Фантазия» (7 ч</w:t>
      </w:r>
      <w:r w:rsidRPr="00DF25BC">
        <w:rPr>
          <w:rFonts w:ascii="Times New Roman" w:hAnsi="Times New Roman" w:cs="Times New Roman"/>
        </w:rPr>
        <w:t xml:space="preserve">.) 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1.«Музыканты и вовсе не музыканты…»Самая романтическая сказка.Э. Гофман «Щелкунчик   и мышиный король» </w:t>
      </w:r>
      <w:r w:rsidRPr="00DF25BC">
        <w:rPr>
          <w:rFonts w:ascii="Times New Roman" w:hAnsi="Times New Roman" w:cs="Times New Roman"/>
          <w:b/>
        </w:rPr>
        <w:t>(1ч)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2. Самая  необычная сказка. Л. Кэрролл «Приключения Алисы в Стране Чудес» </w:t>
      </w:r>
      <w:r w:rsidRPr="00DF25BC">
        <w:rPr>
          <w:rFonts w:ascii="Times New Roman" w:hAnsi="Times New Roman" w:cs="Times New Roman"/>
          <w:b/>
        </w:rPr>
        <w:t>(2ч)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>3. Неведомое Средиземье. Самая героическая сказка. Д. Толкиен.  «Хоббит, или  Туда и обратно».(</w:t>
      </w:r>
      <w:r w:rsidRPr="00DF25BC">
        <w:rPr>
          <w:rFonts w:ascii="Times New Roman" w:hAnsi="Times New Roman" w:cs="Times New Roman"/>
          <w:b/>
        </w:rPr>
        <w:t>2ч)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F25BC">
        <w:rPr>
          <w:rFonts w:ascii="Times New Roman" w:hAnsi="Times New Roman" w:cs="Times New Roman"/>
        </w:rPr>
        <w:t xml:space="preserve">4. Сказка о дружбе и верности. В. Крапивин «Дети синего фламинго» </w:t>
      </w:r>
      <w:r w:rsidRPr="00DF25BC">
        <w:rPr>
          <w:rFonts w:ascii="Times New Roman" w:hAnsi="Times New Roman" w:cs="Times New Roman"/>
          <w:b/>
        </w:rPr>
        <w:t>(1ч)</w:t>
      </w:r>
    </w:p>
    <w:p w:rsidR="00AB7AC2" w:rsidRPr="00DF25BC" w:rsidRDefault="00AB7AC2" w:rsidP="00DF25BC">
      <w:pPr>
        <w:spacing w:line="240" w:lineRule="auto"/>
        <w:ind w:firstLine="567"/>
        <w:jc w:val="both"/>
        <w:rPr>
          <w:rFonts w:ascii="Times New Roman" w:hAnsi="Times New Roman" w:cs="Times New Roman"/>
          <w:b/>
          <w:spacing w:val="-6"/>
        </w:rPr>
      </w:pPr>
      <w:r w:rsidRPr="00DF25BC">
        <w:rPr>
          <w:rFonts w:ascii="Times New Roman" w:hAnsi="Times New Roman" w:cs="Times New Roman"/>
        </w:rPr>
        <w:t>5.</w:t>
      </w:r>
      <w:r w:rsidRPr="00DF25BC">
        <w:rPr>
          <w:rFonts w:ascii="Times New Roman" w:hAnsi="Times New Roman" w:cs="Times New Roman"/>
          <w:spacing w:val="-6"/>
        </w:rPr>
        <w:t xml:space="preserve"> Заключительное занятие </w:t>
      </w:r>
      <w:r w:rsidRPr="00DF25BC">
        <w:rPr>
          <w:rFonts w:ascii="Times New Roman" w:hAnsi="Times New Roman" w:cs="Times New Roman"/>
          <w:b/>
          <w:spacing w:val="-6"/>
        </w:rPr>
        <w:t>(1ч)</w:t>
      </w:r>
    </w:p>
    <w:p w:rsidR="00AB7AC2" w:rsidRDefault="00AB7AC2" w:rsidP="002530B8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B7AC2" w:rsidRPr="00743D6D" w:rsidRDefault="00AB7AC2" w:rsidP="002530B8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Pr="00743D6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ормы организации деятельности учащихся</w:t>
      </w:r>
    </w:p>
    <w:p w:rsidR="00AB7AC2" w:rsidRPr="00743D6D" w:rsidRDefault="00AB7AC2" w:rsidP="002530B8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969"/>
      </w:tblGrid>
      <w:tr w:rsidR="00AB7AC2" w:rsidRPr="00743D6D" w:rsidTr="00DF25BC">
        <w:tc>
          <w:tcPr>
            <w:tcW w:w="95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6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</w:tr>
      <w:tr w:rsidR="00AB7AC2" w:rsidRPr="00743D6D" w:rsidTr="00DF25BC">
        <w:tc>
          <w:tcPr>
            <w:tcW w:w="95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6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Беседы по творчеству писателя и содержанию произведений: выяснение значений непонятных слов, составление характеристики героев, оценивание поступков; определение жанра, главной идеи произведения.</w:t>
            </w:r>
          </w:p>
        </w:tc>
      </w:tr>
      <w:tr w:rsidR="00AB7AC2" w:rsidRPr="00743D6D" w:rsidTr="00DF25BC">
        <w:tc>
          <w:tcPr>
            <w:tcW w:w="95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6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Выставка рисунков, сочинение рассказов о животных, разучивание стихов, пословиц, разгадывание ребусов, кроссвордов.</w:t>
            </w:r>
          </w:p>
        </w:tc>
      </w:tr>
      <w:tr w:rsidR="00AB7AC2" w:rsidRPr="00743D6D" w:rsidTr="00DF25BC">
        <w:tc>
          <w:tcPr>
            <w:tcW w:w="95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6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sz w:val="24"/>
                <w:szCs w:val="24"/>
              </w:rPr>
              <w:t>Работа в паре, группах, просмотр видеофильмов и чтение произведений и их обсуждение</w:t>
            </w:r>
          </w:p>
        </w:tc>
      </w:tr>
      <w:tr w:rsidR="00AB7AC2" w:rsidRPr="00743D6D" w:rsidTr="00DF25BC">
        <w:tc>
          <w:tcPr>
            <w:tcW w:w="95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6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Контрольно-оценочная деятельность</w:t>
            </w:r>
          </w:p>
        </w:tc>
      </w:tr>
      <w:tr w:rsidR="00AB7AC2" w:rsidRPr="00743D6D" w:rsidTr="00DF25BC">
        <w:tc>
          <w:tcPr>
            <w:tcW w:w="95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6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Игры с правилами, практические задания, литературные соревнования. </w:t>
            </w:r>
          </w:p>
        </w:tc>
      </w:tr>
      <w:tr w:rsidR="00AB7AC2" w:rsidRPr="00743D6D" w:rsidTr="00DF25BC">
        <w:tc>
          <w:tcPr>
            <w:tcW w:w="95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69" w:type="dxa"/>
          </w:tcPr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4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Тематическая беседа, дискуссия, разыгрывание различных ситуаций. </w:t>
            </w:r>
          </w:p>
          <w:p w:rsidR="00AB7AC2" w:rsidRPr="00B84A31" w:rsidRDefault="00AB7AC2" w:rsidP="00B84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B7AC2" w:rsidRDefault="00AB7AC2" w:rsidP="002530B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7AC2" w:rsidRDefault="00AB7AC2" w:rsidP="003015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 Тематическое планирование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B7AC2" w:rsidRDefault="00AB7AC2" w:rsidP="003015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40"/>
        <w:gridCol w:w="900"/>
        <w:gridCol w:w="4784"/>
      </w:tblGrid>
      <w:tr w:rsidR="00AB7AC2" w:rsidTr="00A53CD8">
        <w:tc>
          <w:tcPr>
            <w:tcW w:w="648" w:type="dxa"/>
          </w:tcPr>
          <w:p w:rsidR="00AB7AC2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3CD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ЭОР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Подвиги моего детства. Н. Гарин-Михайловский «Детство Темы». Глава «Старый колодезь»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8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https://nsportal.ru/nachalnaya-shkola/chtenie/2017/11/24/urok-po-literaturnomu-chteniyu-na-temu-n-g-garin-mihaylovskiy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Подвиги моего детства. Н. Гарин-Михайловский «Детство Темы». Глава «Старый колодезь»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Мечты моего детства. А де Сент-Экзюпери  «Маленький принц»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9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https://kopilkaurokov.ru/literatura/presentacii/uroki-po-skazkie-antuana-die-sient-ekziupieri-malien-kii-prints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Мечты моего детства. А де Сент-Экзюпери  «Маленький принц»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Приключения моего детства. М. Твен. 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Тома Сойера»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0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https://xn--j1ahfl.xn--p1ai/library/literatura_5_klass_mark_tven_priklyucheniya_toma_210003.html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Приключения моего детства. М. Твен. 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Тома Сойера»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Приключения моего детства. М. Твен. 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Тома Сойера»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Сказки моего детства.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 Д. Барри. «Питер Пэн»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1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https://infourok.ru/razrabotka-uroka-vneklassnogo-chteniya-v-klasse-tema-dzheyms-metyu-barri-piter-pen-2523820.html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Сказки моего детства.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 Д. Барри. «Питер Пэн»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Мой Урал. Л. Татьяничева «Урал»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2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https://xn--j1ahfl.xn--p1ai/library/virtualnoe_puteshestvie_po_uralu_v_krayu_ozyor_i_r_060758.html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Мифы, легенды, предания об Урале. 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О. Коряков «Чудесная кладовая»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3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https://uchitelya.com/okruzhayuschiy-mir/147687-konspekt-integrirovannogo-zanyatiya-kladovaya-urala.html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Суровая  природа Урала. Д. Мамин-Сибиряк «Емеля-охотник», 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«Зимовье на Студёной»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4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https://videouroki.net/razrabotki/intielliektual-naia-ighra-putieshiestviie-po-skazkam-urala.html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Суровая  природа Урала. Д. Мамин-Сибиряк «Приёмыш», «Богач и Ерёмка»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5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https://infourok.ru/urokobobschenie-po-teme-proizvedeniya-mamina-sibiryaka-seraya-sheyka-3780857.html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Уральские мастера. П. Бажов. </w:t>
            </w:r>
          </w:p>
          <w:p w:rsidR="00AB7AC2" w:rsidRPr="00A53CD8" w:rsidRDefault="00AB7AC2" w:rsidP="00A53CD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iCs/>
                <w:sz w:val="24"/>
                <w:szCs w:val="24"/>
              </w:rPr>
              <w:t>Сказы о Хозяйке Медной горы</w:t>
            </w: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6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https://kopilkaurokov.ru/literatura/presentacii/konspiekt-uroka-i-priezientatsiia-paviel-pietrovich-bazhov-ural-skii-skazitiel-skaz-miednoi-ghory-khoziaika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Уральские мастера. П. Бажов. </w:t>
            </w:r>
          </w:p>
          <w:p w:rsidR="00AB7AC2" w:rsidRDefault="00AB7AC2" w:rsidP="00A53CD8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iCs/>
                <w:sz w:val="24"/>
                <w:szCs w:val="24"/>
              </w:rPr>
              <w:t>Сказы о Хозяйке Медной горы</w:t>
            </w:r>
          </w:p>
          <w:p w:rsidR="00AB7AC2" w:rsidRDefault="00AB7AC2" w:rsidP="00A53CD8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B7AC2" w:rsidRPr="00A53CD8" w:rsidRDefault="00AB7AC2" w:rsidP="00A53CD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3C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7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https://kopilkaurokov.ru/literatura/presentacii/konspiekt-uroka-i-priezientatsiia-paviel-pietrovich-bazhov-ural-skii-skazitiel-skaz-miednoi-ghory-khoziaika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Сказочное путешествие по Швеции. </w:t>
            </w:r>
          </w:p>
          <w:p w:rsidR="00AB7AC2" w:rsidRPr="00A53CD8" w:rsidRDefault="00AB7AC2" w:rsidP="00A53CD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С. Лагерлеф. «Чудесное путешествие Нильса с гусями». 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napToGrid w:val="0"/>
              <w:spacing w:line="240" w:lineRule="auto"/>
              <w:ind w:firstLine="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hyperlink r:id="rId18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https://chaos-heart.ru/chudesnoe-puteshestvie-nilsa-s-dikimi-gusyami-lagerl-f-skazochnyi.html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Сказочное путешествие по Швеции. </w:t>
            </w:r>
          </w:p>
          <w:p w:rsidR="00AB7AC2" w:rsidRPr="00A53CD8" w:rsidRDefault="00AB7AC2" w:rsidP="005164D9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С. Лагерлеф. «Чудесное путешествие Нильса с гусями». 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napToGrid w:val="0"/>
              <w:spacing w:line="240" w:lineRule="auto"/>
              <w:ind w:firstLine="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Удивительный мир растений и насекомых. Я. Ларри «Приключения Карика и Вали»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19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https://nsportal.ru/nachalnaya-shkola/chtenie/2011/07/24/urok-literaturnogo-chteniya-ya-larri-neobyknovennye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Удивительный мир растений и насекомых. Я. Ларри «Приключения Карика и Вали»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Приключение длиною в жизнь. Д. Дефо. 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 Робинзона Крузо»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20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https://xn--j1ahfl.xn--p1ai/library/urok_vneklassnogo_chteniya_po_romanu_ddefo_robinzo_194410.html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Приключение длиною в жизнь. Д. Дефо. 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 Робинзона Крузо»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Приключение длиною в жизнь. Д. Дефо. 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 Робинзона Крузо»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Приключение длиною в жизнь. Д. Дефо. 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 Робинзона Крузо»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Отважные капитаны. Ж. Верн</w:t>
            </w:r>
          </w:p>
          <w:p w:rsidR="00AB7AC2" w:rsidRPr="00A53CD8" w:rsidRDefault="00AB7AC2" w:rsidP="00A53CD8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«Дети капитана Гранта»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21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https://multiurok.ru/index.php/files/vneklassnoe-meropriiatie-v-poiskakh-kapitana-grant.html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Отважные капитаны. Ж. Верн</w:t>
            </w:r>
          </w:p>
          <w:p w:rsidR="00AB7AC2" w:rsidRPr="00A53CD8" w:rsidRDefault="00AB7AC2" w:rsidP="005164D9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«Дети капитана Гранта»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Отважные капитаны. Ж. Верн</w:t>
            </w:r>
          </w:p>
          <w:p w:rsidR="00AB7AC2" w:rsidRPr="00A53CD8" w:rsidRDefault="00AB7AC2" w:rsidP="005164D9">
            <w:pPr>
              <w:snapToGrid w:val="0"/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«Дети капитана Гранта»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«Музыканты и вовсе не музыканты…»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Самая романтическая сказка.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 Э. Гофман «Щелкунчик   и мышиный король»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22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https://urok.1sept.ru/articles/103069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Самая  необычная сказка. Л. Кэрролл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Алисы в Стране Чудес»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23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https://pedportal.net/starshie-klassy/literatura/alisa-v-strane-chudes-metodicheskaya-razrabotka-uroka-575236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Самая  необычная сказка. Л. Кэрролл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«Приключения Алисы в Стране Чудес»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Неведомое Средиземье…Самая героическая сказка. Д. Толкиен. 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«Хоббит, или  Туда и обратно».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4784" w:type="dxa"/>
            <w:vMerge w:val="restart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24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https://pedportal.net/nachalnye-klassy/chtenie/urok-29-opasnoe-puteshestvie-bilbo-dzh-r-r-tolkin-laquo-hobbit-raquo-glava-laquo-pauki-i-muhi-raquo-ch-1-i-2-444504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240" w:type="dxa"/>
          </w:tcPr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Неведомое Средиземье…Самая героическая сказка. Д. Толкиен. </w:t>
            </w:r>
          </w:p>
          <w:p w:rsidR="00AB7AC2" w:rsidRPr="00A53CD8" w:rsidRDefault="00AB7AC2" w:rsidP="005164D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«Хоббит, или  Туда и обратно».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4784" w:type="dxa"/>
            <w:vMerge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 xml:space="preserve">Сказка о дружбе и верности. В. Крапивин </w:t>
            </w:r>
          </w:p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z w:val="24"/>
                <w:szCs w:val="24"/>
              </w:rPr>
              <w:t>«Дети синего фламинго»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hyperlink r:id="rId25" w:history="1">
              <w:r w:rsidRPr="00A53CD8">
                <w:rPr>
                  <w:rStyle w:val="Hyperlink"/>
                  <w:rFonts w:ascii="Times New Roman" w:hAnsi="Times New Roman"/>
                  <w:bCs/>
                  <w:lang w:eastAsia="ru-RU"/>
                </w:rPr>
                <w:t>https://pedportal.net/starshie-klassy/literatura/prezentaciya-po-knige-vladislava-krapivina-quot-deti-sinego-flamingo-quot-1183443</w:t>
              </w:r>
            </w:hyperlink>
            <w:r w:rsidRPr="00A53C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Заключительное занятие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AB7AC2" w:rsidTr="00A53CD8">
        <w:tc>
          <w:tcPr>
            <w:tcW w:w="648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00" w:type="dxa"/>
          </w:tcPr>
          <w:p w:rsidR="00AB7AC2" w:rsidRPr="00A53CD8" w:rsidRDefault="00AB7AC2" w:rsidP="00A53C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D8"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4784" w:type="dxa"/>
          </w:tcPr>
          <w:p w:rsidR="00AB7AC2" w:rsidRPr="00A53CD8" w:rsidRDefault="00AB7AC2" w:rsidP="00A53C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:rsidR="00AB7AC2" w:rsidRDefault="00AB7AC2" w:rsidP="003015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7AC2" w:rsidRPr="00571208" w:rsidRDefault="00AB7AC2" w:rsidP="00301590">
      <w:pPr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bookmarkStart w:id="0" w:name="22d944d171e045add7027bd047b1ec44c050a949"/>
      <w:bookmarkStart w:id="1" w:name="0"/>
      <w:bookmarkEnd w:id="0"/>
      <w:bookmarkEnd w:id="1"/>
    </w:p>
    <w:p w:rsidR="00AB7AC2" w:rsidRPr="00571208" w:rsidRDefault="00AB7AC2" w:rsidP="00301590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AB7AC2" w:rsidRDefault="00AB7AC2" w:rsidP="00616B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AB7AC2" w:rsidSect="003965C5">
      <w:footerReference w:type="default" r:id="rId26"/>
      <w:pgSz w:w="11906" w:h="16838"/>
      <w:pgMar w:top="993" w:right="849" w:bottom="1134" w:left="1701" w:header="0" w:footer="708" w:gutter="0"/>
      <w:pgNumType w:start="2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AC2" w:rsidRDefault="00AB7AC2">
      <w:pPr>
        <w:spacing w:after="0" w:line="240" w:lineRule="auto"/>
      </w:pPr>
      <w:r>
        <w:separator/>
      </w:r>
    </w:p>
  </w:endnote>
  <w:endnote w:type="continuationSeparator" w:id="0">
    <w:p w:rsidR="00AB7AC2" w:rsidRDefault="00AB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AC2" w:rsidRDefault="00AB7AC2">
    <w:pPr>
      <w:pStyle w:val="Footer"/>
      <w:jc w:val="right"/>
    </w:pPr>
    <w:fldSimple w:instr="PAGE">
      <w:r>
        <w:rPr>
          <w:noProof/>
        </w:rPr>
        <w:t>3</w:t>
      </w:r>
    </w:fldSimple>
  </w:p>
  <w:p w:rsidR="00AB7AC2" w:rsidRDefault="00AB7A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AC2" w:rsidRDefault="00AB7AC2">
      <w:pPr>
        <w:spacing w:after="0" w:line="240" w:lineRule="auto"/>
      </w:pPr>
      <w:r>
        <w:separator/>
      </w:r>
    </w:p>
  </w:footnote>
  <w:footnote w:type="continuationSeparator" w:id="0">
    <w:p w:rsidR="00AB7AC2" w:rsidRDefault="00AB7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6FE"/>
    <w:multiLevelType w:val="multilevel"/>
    <w:tmpl w:val="EA6AA9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34B0E"/>
    <w:multiLevelType w:val="hybridMultilevel"/>
    <w:tmpl w:val="1E74AFCA"/>
    <w:lvl w:ilvl="0" w:tplc="47529D20">
      <w:start w:val="1"/>
      <w:numFmt w:val="bullet"/>
      <w:lvlText w:val=""/>
      <w:lvlJc w:val="left"/>
      <w:pPr>
        <w:ind w:left="43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1" w:tplc="45F2E75E">
      <w:start w:val="1"/>
      <w:numFmt w:val="bullet"/>
      <w:lvlText w:val="o"/>
      <w:lvlJc w:val="left"/>
      <w:pPr>
        <w:ind w:left="108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2" w:tplc="C66218EE">
      <w:start w:val="1"/>
      <w:numFmt w:val="bullet"/>
      <w:lvlText w:val="▪"/>
      <w:lvlJc w:val="left"/>
      <w:pPr>
        <w:ind w:left="180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3" w:tplc="A9827166">
      <w:start w:val="1"/>
      <w:numFmt w:val="bullet"/>
      <w:lvlText w:val="•"/>
      <w:lvlJc w:val="left"/>
      <w:pPr>
        <w:ind w:left="252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4" w:tplc="B2EA690E">
      <w:start w:val="1"/>
      <w:numFmt w:val="bullet"/>
      <w:lvlText w:val="o"/>
      <w:lvlJc w:val="left"/>
      <w:pPr>
        <w:ind w:left="324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5" w:tplc="A44686D2">
      <w:start w:val="1"/>
      <w:numFmt w:val="bullet"/>
      <w:lvlText w:val="▪"/>
      <w:lvlJc w:val="left"/>
      <w:pPr>
        <w:ind w:left="396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6" w:tplc="9AC047C2">
      <w:start w:val="1"/>
      <w:numFmt w:val="bullet"/>
      <w:lvlText w:val="•"/>
      <w:lvlJc w:val="left"/>
      <w:pPr>
        <w:ind w:left="468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7" w:tplc="3F5C2590">
      <w:start w:val="1"/>
      <w:numFmt w:val="bullet"/>
      <w:lvlText w:val="o"/>
      <w:lvlJc w:val="left"/>
      <w:pPr>
        <w:ind w:left="540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  <w:lvl w:ilvl="8" w:tplc="4EBE5E48">
      <w:start w:val="1"/>
      <w:numFmt w:val="bullet"/>
      <w:lvlText w:val="▪"/>
      <w:lvlJc w:val="left"/>
      <w:pPr>
        <w:ind w:left="6120"/>
      </w:pPr>
      <w:rPr>
        <w:rFonts w:ascii="Wingdings" w:eastAsia="Times New Roman" w:hAnsi="Wingdings"/>
        <w:b w:val="0"/>
        <w:i w:val="0"/>
        <w:strike w:val="0"/>
        <w:dstrike w:val="0"/>
        <w:color w:val="030303"/>
        <w:sz w:val="28"/>
        <w:u w:val="none" w:color="000000"/>
        <w:vertAlign w:val="baseline"/>
      </w:rPr>
    </w:lvl>
  </w:abstractNum>
  <w:abstractNum w:abstractNumId="2">
    <w:nsid w:val="10C45C5D"/>
    <w:multiLevelType w:val="multilevel"/>
    <w:tmpl w:val="56542AC8"/>
    <w:lvl w:ilvl="0">
      <w:numFmt w:val="bullet"/>
      <w:lvlText w:val="•"/>
      <w:lvlJc w:val="left"/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20C2602D"/>
    <w:multiLevelType w:val="multilevel"/>
    <w:tmpl w:val="EEE0A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043E5C"/>
    <w:multiLevelType w:val="hybridMultilevel"/>
    <w:tmpl w:val="689EDC76"/>
    <w:lvl w:ilvl="0" w:tplc="4CC46574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664666C"/>
    <w:multiLevelType w:val="multilevel"/>
    <w:tmpl w:val="12C6BB3C"/>
    <w:lvl w:ilvl="0">
      <w:numFmt w:val="bullet"/>
      <w:lvlText w:val="•"/>
      <w:lvlJc w:val="left"/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3F4907E4"/>
    <w:multiLevelType w:val="multilevel"/>
    <w:tmpl w:val="C99E26FC"/>
    <w:lvl w:ilvl="0">
      <w:numFmt w:val="bullet"/>
      <w:lvlText w:val="•"/>
      <w:lvlJc w:val="left"/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466545F8"/>
    <w:multiLevelType w:val="hybridMultilevel"/>
    <w:tmpl w:val="42343716"/>
    <w:lvl w:ilvl="0" w:tplc="C92AE0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DE1F52"/>
    <w:multiLevelType w:val="multilevel"/>
    <w:tmpl w:val="71C4FF1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670325F0"/>
    <w:multiLevelType w:val="hybridMultilevel"/>
    <w:tmpl w:val="CEAE90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561F18"/>
    <w:multiLevelType w:val="hybridMultilevel"/>
    <w:tmpl w:val="DD3CE840"/>
    <w:lvl w:ilvl="0" w:tplc="5FC6AAFE">
      <w:start w:val="1"/>
      <w:numFmt w:val="decimal"/>
      <w:lvlText w:val="%1."/>
      <w:lvlJc w:val="left"/>
      <w:pPr>
        <w:ind w:left="78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11">
    <w:nsid w:val="6E993651"/>
    <w:multiLevelType w:val="hybridMultilevel"/>
    <w:tmpl w:val="F8FC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860B5"/>
    <w:multiLevelType w:val="multilevel"/>
    <w:tmpl w:val="9FB435E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EA31D3"/>
    <w:multiLevelType w:val="multilevel"/>
    <w:tmpl w:val="608E9F1A"/>
    <w:lvl w:ilvl="0">
      <w:numFmt w:val="bullet"/>
      <w:lvlText w:val="•"/>
      <w:lvlJc w:val="left"/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>
    <w:nsid w:val="7EFD1448"/>
    <w:multiLevelType w:val="multilevel"/>
    <w:tmpl w:val="67A2278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5">
    <w:nsid w:val="7FAD6AD1"/>
    <w:multiLevelType w:val="multilevel"/>
    <w:tmpl w:val="3F70182A"/>
    <w:lvl w:ilvl="0">
      <w:numFmt w:val="bullet"/>
      <w:lvlText w:val="•"/>
      <w:lvlJc w:val="left"/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12"/>
  </w:num>
  <w:num w:numId="9">
    <w:abstractNumId w:val="3"/>
  </w:num>
  <w:num w:numId="10">
    <w:abstractNumId w:val="14"/>
  </w:num>
  <w:num w:numId="11">
    <w:abstractNumId w:val="7"/>
  </w:num>
  <w:num w:numId="12">
    <w:abstractNumId w:val="4"/>
  </w:num>
  <w:num w:numId="13">
    <w:abstractNumId w:val="1"/>
  </w:num>
  <w:num w:numId="14">
    <w:abstractNumId w:val="10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276"/>
    <w:rsid w:val="000068CC"/>
    <w:rsid w:val="00020BAA"/>
    <w:rsid w:val="000555F5"/>
    <w:rsid w:val="00064019"/>
    <w:rsid w:val="0006666D"/>
    <w:rsid w:val="000A6E29"/>
    <w:rsid w:val="000F1481"/>
    <w:rsid w:val="00147C33"/>
    <w:rsid w:val="001D0252"/>
    <w:rsid w:val="002063C8"/>
    <w:rsid w:val="00206EA9"/>
    <w:rsid w:val="0023222A"/>
    <w:rsid w:val="00241C7C"/>
    <w:rsid w:val="002530B8"/>
    <w:rsid w:val="002A3655"/>
    <w:rsid w:val="002B096F"/>
    <w:rsid w:val="002B5BE5"/>
    <w:rsid w:val="002C3A60"/>
    <w:rsid w:val="00301590"/>
    <w:rsid w:val="00342033"/>
    <w:rsid w:val="00386307"/>
    <w:rsid w:val="003965C5"/>
    <w:rsid w:val="003B5A1E"/>
    <w:rsid w:val="003C4DB5"/>
    <w:rsid w:val="004564AF"/>
    <w:rsid w:val="00463DF6"/>
    <w:rsid w:val="00482406"/>
    <w:rsid w:val="005164D9"/>
    <w:rsid w:val="00535B9B"/>
    <w:rsid w:val="0056367C"/>
    <w:rsid w:val="00564979"/>
    <w:rsid w:val="00571208"/>
    <w:rsid w:val="005B3A04"/>
    <w:rsid w:val="005D7FB5"/>
    <w:rsid w:val="005E3957"/>
    <w:rsid w:val="005E6A4C"/>
    <w:rsid w:val="00616B83"/>
    <w:rsid w:val="00631F9F"/>
    <w:rsid w:val="00723304"/>
    <w:rsid w:val="00743D6D"/>
    <w:rsid w:val="007556B0"/>
    <w:rsid w:val="007645D6"/>
    <w:rsid w:val="00812FF1"/>
    <w:rsid w:val="00814202"/>
    <w:rsid w:val="00823178"/>
    <w:rsid w:val="008B5F93"/>
    <w:rsid w:val="008D21BB"/>
    <w:rsid w:val="009034BA"/>
    <w:rsid w:val="00943AF9"/>
    <w:rsid w:val="0096090D"/>
    <w:rsid w:val="00962E85"/>
    <w:rsid w:val="00963A17"/>
    <w:rsid w:val="0098385E"/>
    <w:rsid w:val="009D299E"/>
    <w:rsid w:val="00A1488D"/>
    <w:rsid w:val="00A34A02"/>
    <w:rsid w:val="00A36C2E"/>
    <w:rsid w:val="00A37A4C"/>
    <w:rsid w:val="00A407A9"/>
    <w:rsid w:val="00A53CD8"/>
    <w:rsid w:val="00A964A5"/>
    <w:rsid w:val="00AA094F"/>
    <w:rsid w:val="00AA32C1"/>
    <w:rsid w:val="00AB7AC2"/>
    <w:rsid w:val="00AE0D2E"/>
    <w:rsid w:val="00B06BE8"/>
    <w:rsid w:val="00B10681"/>
    <w:rsid w:val="00B11276"/>
    <w:rsid w:val="00B20AB1"/>
    <w:rsid w:val="00B84A31"/>
    <w:rsid w:val="00B95253"/>
    <w:rsid w:val="00BD2C1F"/>
    <w:rsid w:val="00BD7EAC"/>
    <w:rsid w:val="00BE4B5F"/>
    <w:rsid w:val="00C05BF0"/>
    <w:rsid w:val="00C51679"/>
    <w:rsid w:val="00CA505C"/>
    <w:rsid w:val="00CB603C"/>
    <w:rsid w:val="00D05B73"/>
    <w:rsid w:val="00D86887"/>
    <w:rsid w:val="00DA3253"/>
    <w:rsid w:val="00DF25BC"/>
    <w:rsid w:val="00E06B0B"/>
    <w:rsid w:val="00E72A2D"/>
    <w:rsid w:val="00EE34AC"/>
    <w:rsid w:val="00EF5781"/>
    <w:rsid w:val="00F52857"/>
    <w:rsid w:val="00FB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EA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Нижний колонтитул Знак"/>
    <w:uiPriority w:val="99"/>
    <w:rsid w:val="00BD7EAC"/>
    <w:rPr>
      <w:rFonts w:ascii="Times New Roman" w:hAnsi="Times New Roman"/>
      <w:sz w:val="20"/>
    </w:rPr>
  </w:style>
  <w:style w:type="character" w:customStyle="1" w:styleId="a0">
    <w:name w:val="Текст выноски Знак"/>
    <w:uiPriority w:val="99"/>
    <w:semiHidden/>
    <w:rsid w:val="00BD7EAC"/>
    <w:rPr>
      <w:rFonts w:ascii="Segoe UI" w:hAnsi="Segoe UI"/>
      <w:sz w:val="18"/>
    </w:rPr>
  </w:style>
  <w:style w:type="character" w:customStyle="1" w:styleId="a1">
    <w:name w:val="Верхний колонтитул Знак"/>
    <w:uiPriority w:val="99"/>
    <w:rsid w:val="00BD7EAC"/>
  </w:style>
  <w:style w:type="character" w:customStyle="1" w:styleId="ListLabel1">
    <w:name w:val="ListLabel 1"/>
    <w:uiPriority w:val="99"/>
    <w:rsid w:val="002C3A60"/>
    <w:rPr>
      <w:rFonts w:ascii="Times New Roman" w:hAnsi="Times New Roman"/>
      <w:sz w:val="24"/>
    </w:rPr>
  </w:style>
  <w:style w:type="character" w:customStyle="1" w:styleId="ListLabel2">
    <w:name w:val="ListLabel 2"/>
    <w:uiPriority w:val="99"/>
    <w:rsid w:val="002C3A60"/>
  </w:style>
  <w:style w:type="character" w:customStyle="1" w:styleId="ListLabel3">
    <w:name w:val="ListLabel 3"/>
    <w:uiPriority w:val="99"/>
    <w:rsid w:val="002C3A60"/>
  </w:style>
  <w:style w:type="character" w:customStyle="1" w:styleId="ListLabel4">
    <w:name w:val="ListLabel 4"/>
    <w:uiPriority w:val="99"/>
    <w:rsid w:val="002C3A60"/>
  </w:style>
  <w:style w:type="character" w:customStyle="1" w:styleId="ListLabel5">
    <w:name w:val="ListLabel 5"/>
    <w:uiPriority w:val="99"/>
    <w:rsid w:val="002C3A60"/>
  </w:style>
  <w:style w:type="character" w:customStyle="1" w:styleId="ListLabel6">
    <w:name w:val="ListLabel 6"/>
    <w:uiPriority w:val="99"/>
    <w:rsid w:val="002C3A60"/>
  </w:style>
  <w:style w:type="character" w:customStyle="1" w:styleId="ListLabel7">
    <w:name w:val="ListLabel 7"/>
    <w:uiPriority w:val="99"/>
    <w:rsid w:val="002C3A60"/>
  </w:style>
  <w:style w:type="character" w:customStyle="1" w:styleId="ListLabel8">
    <w:name w:val="ListLabel 8"/>
    <w:uiPriority w:val="99"/>
    <w:rsid w:val="002C3A60"/>
  </w:style>
  <w:style w:type="character" w:customStyle="1" w:styleId="ListLabel9">
    <w:name w:val="ListLabel 9"/>
    <w:uiPriority w:val="99"/>
    <w:rsid w:val="002C3A60"/>
  </w:style>
  <w:style w:type="character" w:customStyle="1" w:styleId="ListLabel10">
    <w:name w:val="ListLabel 10"/>
    <w:uiPriority w:val="99"/>
    <w:rsid w:val="002C3A60"/>
  </w:style>
  <w:style w:type="paragraph" w:customStyle="1" w:styleId="a2">
    <w:name w:val="Заголовок"/>
    <w:basedOn w:val="Normal"/>
    <w:next w:val="BodyText"/>
    <w:uiPriority w:val="99"/>
    <w:rsid w:val="002C3A6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C3A60"/>
    <w:pPr>
      <w:spacing w:after="140" w:line="276" w:lineRule="auto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6666D"/>
    <w:rPr>
      <w:rFonts w:cs="Times New Roman"/>
      <w:lang w:eastAsia="en-US"/>
    </w:rPr>
  </w:style>
  <w:style w:type="paragraph" w:styleId="List">
    <w:name w:val="List"/>
    <w:basedOn w:val="BodyText"/>
    <w:uiPriority w:val="99"/>
    <w:rsid w:val="002C3A60"/>
    <w:rPr>
      <w:rFonts w:cs="Lucida Sans"/>
    </w:rPr>
  </w:style>
  <w:style w:type="paragraph" w:styleId="Caption">
    <w:name w:val="caption"/>
    <w:basedOn w:val="Normal"/>
    <w:uiPriority w:val="99"/>
    <w:qFormat/>
    <w:rsid w:val="002C3A6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BD7EAC"/>
    <w:pPr>
      <w:ind w:left="220" w:hanging="220"/>
    </w:pPr>
  </w:style>
  <w:style w:type="paragraph" w:styleId="IndexHeading">
    <w:name w:val="index heading"/>
    <w:basedOn w:val="Normal"/>
    <w:uiPriority w:val="99"/>
    <w:rsid w:val="002C3A60"/>
    <w:pPr>
      <w:suppressLineNumbers/>
    </w:pPr>
    <w:rPr>
      <w:rFonts w:cs="Lucida Sans"/>
    </w:rPr>
  </w:style>
  <w:style w:type="paragraph" w:styleId="Footer">
    <w:name w:val="footer"/>
    <w:basedOn w:val="Normal"/>
    <w:link w:val="FooterChar"/>
    <w:uiPriority w:val="99"/>
    <w:rsid w:val="00BD7EAC"/>
    <w:pPr>
      <w:widowControl w:val="0"/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666D"/>
    <w:rPr>
      <w:rFonts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BD7EAC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BD7EAC"/>
    <w:rPr>
      <w:rFonts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D7EAC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666D"/>
    <w:rPr>
      <w:rFonts w:ascii="Times New Roman" w:hAnsi="Times New Roman"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BD7EAC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666D"/>
    <w:rPr>
      <w:rFonts w:cs="Times New Roman"/>
      <w:lang w:eastAsia="en-US"/>
    </w:rPr>
  </w:style>
  <w:style w:type="table" w:styleId="TableGrid">
    <w:name w:val="Table Grid"/>
    <w:basedOn w:val="TableNormal"/>
    <w:uiPriority w:val="99"/>
    <w:rsid w:val="00BD7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99"/>
    <w:locked/>
    <w:rsid w:val="00A34A02"/>
    <w:rPr>
      <w:sz w:val="22"/>
      <w:lang w:val="ru-RU" w:eastAsia="en-US"/>
    </w:rPr>
  </w:style>
  <w:style w:type="character" w:styleId="Hyperlink">
    <w:name w:val="Hyperlink"/>
    <w:basedOn w:val="DefaultParagraphFont"/>
    <w:uiPriority w:val="99"/>
    <w:rsid w:val="00CB603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chtenie/2017/11/24/urok-po-literaturnomu-chteniyu-na-temu-n-g-garin-mihaylovskiy" TargetMode="External"/><Relationship Id="rId13" Type="http://schemas.openxmlformats.org/officeDocument/2006/relationships/hyperlink" Target="https://uchitelya.com/okruzhayuschiy-mir/147687-konspekt-integrirovannogo-zanyatiya-kladovaya-urala.html" TargetMode="External"/><Relationship Id="rId18" Type="http://schemas.openxmlformats.org/officeDocument/2006/relationships/hyperlink" Target="https://chaos-heart.ru/chudesnoe-puteshestvie-nilsa-s-dikimi-gusyami-lagerl-f-skazochnyi.html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multiurok.ru/index.php/files/vneklassnoe-meropriiatie-v-poiskakh-kapitana-grant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xn--j1ahfl.xn--p1ai/library/virtualnoe_puteshestvie_po_uralu_v_krayu_ozyor_i_r_060758.html" TargetMode="External"/><Relationship Id="rId17" Type="http://schemas.openxmlformats.org/officeDocument/2006/relationships/hyperlink" Target="https://kopilkaurokov.ru/literatura/presentacii/konspiekt-uroka-i-priezientatsiia-paviel-pietrovich-bazhov-ural-skii-skazitiel-skaz-miednoi-ghory-khoziaika" TargetMode="External"/><Relationship Id="rId25" Type="http://schemas.openxmlformats.org/officeDocument/2006/relationships/hyperlink" Target="https://pedportal.net/starshie-klassy/literatura/prezentaciya-po-knige-vladislava-krapivina-quot-deti-sinego-flamingo-quot-11834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pilkaurokov.ru/literatura/presentacii/konspiekt-uroka-i-priezientatsiia-paviel-pietrovich-bazhov-ural-skii-skazitiel-skaz-miednoi-ghory-khoziaika" TargetMode="External"/><Relationship Id="rId20" Type="http://schemas.openxmlformats.org/officeDocument/2006/relationships/hyperlink" Target="https://xn--j1ahfl.xn--p1ai/library/urok_vneklassnogo_chteniya_po_romanu_ddefo_robinzo_194410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razrabotka-uroka-vneklassnogo-chteniya-v-klasse-tema-dzheyms-metyu-barri-piter-pen-2523820.html" TargetMode="External"/><Relationship Id="rId24" Type="http://schemas.openxmlformats.org/officeDocument/2006/relationships/hyperlink" Target="https://pedportal.net/nachalnye-klassy/chtenie/urok-29-opasnoe-puteshestvie-bilbo-dzh-r-r-tolkin-laquo-hobbit-raquo-glava-laquo-pauki-i-muhi-raquo-ch-1-i-2-44450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urokobobschenie-po-teme-proizvedeniya-mamina-sibiryaka-seraya-sheyka-3780857.html" TargetMode="External"/><Relationship Id="rId23" Type="http://schemas.openxmlformats.org/officeDocument/2006/relationships/hyperlink" Target="https://pedportal.net/starshie-klassy/literatura/alisa-v-strane-chudes-metodicheskaya-razrabotka-uroka-5752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xn--j1ahfl.xn--p1ai/library/literatura_5_klass_mark_tven_priklyucheniya_toma_210003.html" TargetMode="External"/><Relationship Id="rId19" Type="http://schemas.openxmlformats.org/officeDocument/2006/relationships/hyperlink" Target="https://nsportal.ru/nachalnaya-shkola/chtenie/2011/07/24/urok-literaturnogo-chteniya-ya-larri-neobyknovenny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literatura/presentacii/uroki-po-skazkie-antuana-die-sient-ekziupieri-malien-kii-prints" TargetMode="External"/><Relationship Id="rId14" Type="http://schemas.openxmlformats.org/officeDocument/2006/relationships/hyperlink" Target="https://videouroki.net/razrabotki/intielliektual-naia-ighra-putieshiestviie-po-skazkam-urala.html" TargetMode="External"/><Relationship Id="rId22" Type="http://schemas.openxmlformats.org/officeDocument/2006/relationships/hyperlink" Target="https://urok.1sept.ru/articles/10306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334</TotalTime>
  <Pages>8</Pages>
  <Words>2225</Words>
  <Characters>12687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School5</dc:creator>
  <cp:keywords/>
  <dc:description/>
  <cp:lastModifiedBy>user</cp:lastModifiedBy>
  <cp:revision>33</cp:revision>
  <cp:lastPrinted>2022-09-18T12:18:00Z</cp:lastPrinted>
  <dcterms:created xsi:type="dcterms:W3CDTF">2020-09-09T15:10:00Z</dcterms:created>
  <dcterms:modified xsi:type="dcterms:W3CDTF">2023-09-18T14:41:00Z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